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71" w:rsidRDefault="008B5CD5" w:rsidP="008B5CD5">
      <w:pPr>
        <w:rPr>
          <w:b/>
          <w:bCs/>
          <w:sz w:val="28"/>
          <w:szCs w:val="28"/>
        </w:rPr>
      </w:pPr>
      <w:r>
        <w:rPr>
          <w:b/>
          <w:bCs/>
          <w:noProof/>
          <w:sz w:val="28"/>
          <w:szCs w:val="28"/>
          <w:lang w:eastAsia="nl-NL"/>
        </w:rPr>
        <w:drawing>
          <wp:inline distT="0" distB="0" distL="0" distR="0" wp14:anchorId="3F980EB1">
            <wp:extent cx="1560830" cy="316865"/>
            <wp:effectExtent l="0" t="0" r="127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316865"/>
                    </a:xfrm>
                    <a:prstGeom prst="rect">
                      <a:avLst/>
                    </a:prstGeom>
                    <a:noFill/>
                  </pic:spPr>
                </pic:pic>
              </a:graphicData>
            </a:graphic>
          </wp:inline>
        </w:drawing>
      </w:r>
      <w:r>
        <w:rPr>
          <w:b/>
          <w:bCs/>
          <w:sz w:val="28"/>
          <w:szCs w:val="28"/>
        </w:rPr>
        <w:t xml:space="preserve">                  </w:t>
      </w:r>
      <w:r w:rsidR="00BD6B71">
        <w:rPr>
          <w:b/>
          <w:bCs/>
          <w:sz w:val="28"/>
          <w:szCs w:val="28"/>
        </w:rPr>
        <w:t>NOTITIE</w:t>
      </w:r>
    </w:p>
    <w:p w:rsidR="00B95D12" w:rsidRPr="00B95D12" w:rsidRDefault="00B95D12" w:rsidP="00B95D12">
      <w:pPr>
        <w:rPr>
          <w:b/>
          <w:bCs/>
          <w:sz w:val="28"/>
          <w:szCs w:val="28"/>
        </w:rPr>
      </w:pPr>
      <w:r w:rsidRPr="00B95D12">
        <w:rPr>
          <w:b/>
          <w:bCs/>
          <w:sz w:val="28"/>
          <w:szCs w:val="28"/>
        </w:rPr>
        <w:t xml:space="preserve">Reactie </w:t>
      </w:r>
      <w:r w:rsidR="00BA4B3E">
        <w:rPr>
          <w:b/>
          <w:bCs/>
          <w:sz w:val="28"/>
          <w:szCs w:val="28"/>
        </w:rPr>
        <w:t xml:space="preserve">VRK </w:t>
      </w:r>
      <w:r w:rsidRPr="00B95D12">
        <w:rPr>
          <w:b/>
          <w:bCs/>
          <w:sz w:val="28"/>
          <w:szCs w:val="28"/>
        </w:rPr>
        <w:t>op zienswijzen gemeenten jaarverslag</w:t>
      </w:r>
      <w:r w:rsidR="00BA4B3E">
        <w:rPr>
          <w:b/>
          <w:bCs/>
          <w:sz w:val="28"/>
          <w:szCs w:val="28"/>
        </w:rPr>
        <w:t xml:space="preserve"> 2016</w:t>
      </w:r>
      <w:r w:rsidRPr="00B95D12">
        <w:rPr>
          <w:b/>
          <w:bCs/>
          <w:sz w:val="28"/>
          <w:szCs w:val="28"/>
        </w:rPr>
        <w:t xml:space="preserve"> en programmabegroting </w:t>
      </w:r>
      <w:r w:rsidR="00BA4B3E">
        <w:rPr>
          <w:b/>
          <w:bCs/>
          <w:sz w:val="28"/>
          <w:szCs w:val="28"/>
        </w:rPr>
        <w:t>2018</w:t>
      </w:r>
      <w:r w:rsidR="008B5CD5">
        <w:rPr>
          <w:b/>
          <w:bCs/>
          <w:sz w:val="28"/>
          <w:szCs w:val="28"/>
        </w:rPr>
        <w:t xml:space="preserve"> (concept AB 10 juli 2017)</w:t>
      </w:r>
    </w:p>
    <w:p w:rsidR="005827EA" w:rsidRDefault="005827EA" w:rsidP="0081235F">
      <w:pPr>
        <w:rPr>
          <w:b/>
          <w:sz w:val="24"/>
          <w:szCs w:val="24"/>
        </w:rPr>
      </w:pPr>
    </w:p>
    <w:p w:rsidR="0081235F" w:rsidRPr="004A58D6" w:rsidRDefault="0081235F" w:rsidP="0081235F">
      <w:pPr>
        <w:rPr>
          <w:b/>
          <w:sz w:val="24"/>
          <w:szCs w:val="24"/>
        </w:rPr>
      </w:pPr>
      <w:r w:rsidRPr="004A58D6">
        <w:rPr>
          <w:b/>
          <w:sz w:val="24"/>
          <w:szCs w:val="24"/>
        </w:rPr>
        <w:t>Beverwijk</w:t>
      </w:r>
      <w:r w:rsidR="00456D9C" w:rsidRPr="004A58D6">
        <w:rPr>
          <w:b/>
          <w:sz w:val="24"/>
          <w:szCs w:val="24"/>
        </w:rPr>
        <w:t xml:space="preserve"> (commentaar op </w:t>
      </w:r>
      <w:r w:rsidR="005728AD" w:rsidRPr="004A58D6">
        <w:rPr>
          <w:b/>
          <w:sz w:val="24"/>
          <w:szCs w:val="24"/>
        </w:rPr>
        <w:t>commissieversie 8 juni</w:t>
      </w:r>
      <w:r w:rsidR="00456D9C" w:rsidRPr="004A58D6">
        <w:rPr>
          <w:b/>
          <w:sz w:val="24"/>
          <w:szCs w:val="24"/>
        </w:rPr>
        <w:t xml:space="preserve">, raadsbesluit </w:t>
      </w:r>
      <w:r w:rsidR="005728AD" w:rsidRPr="004A58D6">
        <w:rPr>
          <w:b/>
          <w:sz w:val="24"/>
          <w:szCs w:val="24"/>
        </w:rPr>
        <w:t>5 juli</w:t>
      </w:r>
      <w:r w:rsidR="00456D9C" w:rsidRPr="004A58D6">
        <w:rPr>
          <w:b/>
          <w:sz w:val="24"/>
          <w:szCs w:val="24"/>
        </w:rPr>
        <w:t>)</w:t>
      </w:r>
    </w:p>
    <w:p w:rsidR="0081235F" w:rsidRPr="004A58D6" w:rsidRDefault="0081235F" w:rsidP="0081235F">
      <w:pPr>
        <w:rPr>
          <w:i/>
          <w:sz w:val="24"/>
          <w:szCs w:val="24"/>
        </w:rPr>
      </w:pPr>
      <w:r w:rsidRPr="004A58D6">
        <w:rPr>
          <w:i/>
          <w:sz w:val="24"/>
          <w:szCs w:val="24"/>
        </w:rPr>
        <w:t>begroting</w:t>
      </w:r>
    </w:p>
    <w:p w:rsidR="0033180E" w:rsidRPr="004A58D6" w:rsidRDefault="00BA4B3E" w:rsidP="0081235F">
      <w:pPr>
        <w:rPr>
          <w:sz w:val="24"/>
          <w:szCs w:val="24"/>
        </w:rPr>
      </w:pPr>
      <w:r w:rsidRPr="004A58D6">
        <w:rPr>
          <w:sz w:val="24"/>
          <w:szCs w:val="24"/>
        </w:rPr>
        <w:t>Geen opmerkingen, die om bijzondere aandacht vragen.</w:t>
      </w:r>
    </w:p>
    <w:p w:rsidR="0081235F" w:rsidRPr="004A58D6" w:rsidRDefault="00600BED" w:rsidP="0081235F">
      <w:pPr>
        <w:rPr>
          <w:i/>
          <w:sz w:val="24"/>
          <w:szCs w:val="24"/>
        </w:rPr>
      </w:pPr>
      <w:r w:rsidRPr="004A58D6">
        <w:rPr>
          <w:i/>
          <w:sz w:val="24"/>
          <w:szCs w:val="24"/>
        </w:rPr>
        <w:t>j</w:t>
      </w:r>
      <w:r w:rsidR="0081235F" w:rsidRPr="004A58D6">
        <w:rPr>
          <w:i/>
          <w:sz w:val="24"/>
          <w:szCs w:val="24"/>
        </w:rPr>
        <w:t>aarverslag</w:t>
      </w:r>
    </w:p>
    <w:p w:rsidR="0033180E" w:rsidRPr="004A58D6" w:rsidRDefault="0033180E" w:rsidP="005728AD">
      <w:pPr>
        <w:spacing w:after="0"/>
        <w:rPr>
          <w:sz w:val="24"/>
          <w:szCs w:val="24"/>
        </w:rPr>
      </w:pPr>
      <w:r w:rsidRPr="004A58D6">
        <w:rPr>
          <w:sz w:val="24"/>
          <w:szCs w:val="24"/>
        </w:rPr>
        <w:t>De raad benadrukt het belang van meer zichtbaar maken van beoogde en gerealiseerde prestaties</w:t>
      </w:r>
      <w:r w:rsidR="00BA4B3E" w:rsidRPr="004A58D6">
        <w:rPr>
          <w:sz w:val="24"/>
          <w:szCs w:val="24"/>
        </w:rPr>
        <w:t>. I</w:t>
      </w:r>
      <w:r w:rsidRPr="004A58D6">
        <w:rPr>
          <w:sz w:val="24"/>
          <w:szCs w:val="24"/>
        </w:rPr>
        <w:t xml:space="preserve">n zijn algemeenheid én per gemeente. </w:t>
      </w:r>
      <w:r w:rsidR="005728AD" w:rsidRPr="004A58D6">
        <w:rPr>
          <w:sz w:val="24"/>
          <w:szCs w:val="24"/>
        </w:rPr>
        <w:t>Hierover zijn de burgemeester en de raadsleden</w:t>
      </w:r>
      <w:r w:rsidR="007C5B1A" w:rsidRPr="004A58D6">
        <w:rPr>
          <w:sz w:val="24"/>
          <w:szCs w:val="24"/>
        </w:rPr>
        <w:t xml:space="preserve"> </w:t>
      </w:r>
      <w:r w:rsidR="005728AD" w:rsidRPr="004A58D6">
        <w:rPr>
          <w:sz w:val="24"/>
          <w:szCs w:val="24"/>
        </w:rPr>
        <w:t xml:space="preserve">van Beverwijk in gesprek gegaan met de directie van de VRK. </w:t>
      </w:r>
      <w:r w:rsidR="00BA4B3E" w:rsidRPr="004A58D6">
        <w:rPr>
          <w:sz w:val="24"/>
          <w:szCs w:val="24"/>
        </w:rPr>
        <w:t>De gemeenteraad gaat ervan uit dat dit een vervolg krijgt</w:t>
      </w:r>
      <w:r w:rsidR="005728AD" w:rsidRPr="004A58D6">
        <w:rPr>
          <w:sz w:val="24"/>
          <w:szCs w:val="24"/>
        </w:rPr>
        <w:t>.</w:t>
      </w:r>
      <w:r w:rsidRPr="004A58D6">
        <w:rPr>
          <w:sz w:val="24"/>
          <w:szCs w:val="24"/>
        </w:rPr>
        <w:t xml:space="preserve"> </w:t>
      </w:r>
    </w:p>
    <w:p w:rsidR="0033180E" w:rsidRPr="004A58D6" w:rsidRDefault="0033180E" w:rsidP="0032642B">
      <w:pPr>
        <w:spacing w:after="0"/>
        <w:rPr>
          <w:sz w:val="24"/>
          <w:szCs w:val="24"/>
        </w:rPr>
      </w:pPr>
    </w:p>
    <w:p w:rsidR="0032642B" w:rsidRPr="004A58D6" w:rsidRDefault="00456D9C" w:rsidP="0032642B">
      <w:pPr>
        <w:spacing w:after="0"/>
        <w:rPr>
          <w:sz w:val="24"/>
          <w:szCs w:val="24"/>
          <w:u w:val="single"/>
        </w:rPr>
      </w:pPr>
      <w:r w:rsidRPr="004A58D6">
        <w:rPr>
          <w:sz w:val="24"/>
          <w:szCs w:val="24"/>
          <w:u w:val="single"/>
        </w:rPr>
        <w:t>Reactie</w:t>
      </w:r>
    </w:p>
    <w:p w:rsidR="00021537" w:rsidRPr="004A58D6" w:rsidRDefault="0054283D" w:rsidP="0081235F">
      <w:pPr>
        <w:rPr>
          <w:sz w:val="24"/>
          <w:szCs w:val="24"/>
        </w:rPr>
      </w:pPr>
      <w:r w:rsidRPr="004A58D6">
        <w:rPr>
          <w:sz w:val="24"/>
          <w:szCs w:val="24"/>
        </w:rPr>
        <w:t xml:space="preserve">Voor inbreng </w:t>
      </w:r>
      <w:r w:rsidR="00021537" w:rsidRPr="004A58D6">
        <w:rPr>
          <w:sz w:val="24"/>
          <w:szCs w:val="24"/>
        </w:rPr>
        <w:t>van de raden in een</w:t>
      </w:r>
      <w:r w:rsidR="00610917" w:rsidRPr="004A58D6">
        <w:rPr>
          <w:sz w:val="24"/>
          <w:szCs w:val="24"/>
        </w:rPr>
        <w:t xml:space="preserve"> proces van verbetering van de kwaliteit van de planning en control documenten en het vergroten van de</w:t>
      </w:r>
      <w:r w:rsidR="00021537" w:rsidRPr="004A58D6">
        <w:rPr>
          <w:sz w:val="24"/>
          <w:szCs w:val="24"/>
        </w:rPr>
        <w:t xml:space="preserve"> informatiewaarde </w:t>
      </w:r>
      <w:r w:rsidR="00610917" w:rsidRPr="004A58D6">
        <w:rPr>
          <w:sz w:val="24"/>
          <w:szCs w:val="24"/>
        </w:rPr>
        <w:t xml:space="preserve">voor gemeenteraden en burgers, </w:t>
      </w:r>
      <w:r w:rsidR="00021537" w:rsidRPr="004A58D6">
        <w:rPr>
          <w:sz w:val="24"/>
          <w:szCs w:val="24"/>
        </w:rPr>
        <w:t>maakt het bestuur van de VRK graag</w:t>
      </w:r>
      <w:r w:rsidRPr="004A58D6">
        <w:rPr>
          <w:sz w:val="24"/>
          <w:szCs w:val="24"/>
        </w:rPr>
        <w:t xml:space="preserve"> ruimte. </w:t>
      </w:r>
      <w:r w:rsidR="00610917" w:rsidRPr="004A58D6">
        <w:rPr>
          <w:sz w:val="24"/>
          <w:szCs w:val="24"/>
        </w:rPr>
        <w:t xml:space="preserve">Aan de ene kant is het gewenst </w:t>
      </w:r>
      <w:r w:rsidRPr="004A58D6">
        <w:rPr>
          <w:sz w:val="24"/>
          <w:szCs w:val="24"/>
        </w:rPr>
        <w:t>d</w:t>
      </w:r>
      <w:r w:rsidR="00610917" w:rsidRPr="004A58D6">
        <w:rPr>
          <w:sz w:val="24"/>
          <w:szCs w:val="24"/>
        </w:rPr>
        <w:t>at raden elkaar daarin opzoeken</w:t>
      </w:r>
      <w:r w:rsidRPr="004A58D6">
        <w:rPr>
          <w:sz w:val="24"/>
          <w:szCs w:val="24"/>
        </w:rPr>
        <w:t xml:space="preserve"> en </w:t>
      </w:r>
      <w:r w:rsidR="00610917" w:rsidRPr="004A58D6">
        <w:rPr>
          <w:sz w:val="24"/>
          <w:szCs w:val="24"/>
        </w:rPr>
        <w:t xml:space="preserve">zo mogelijk </w:t>
      </w:r>
      <w:r w:rsidRPr="004A58D6">
        <w:rPr>
          <w:sz w:val="24"/>
          <w:szCs w:val="24"/>
        </w:rPr>
        <w:t>met concrete suggesties komen.</w:t>
      </w:r>
      <w:r w:rsidR="00610917" w:rsidRPr="004A58D6">
        <w:rPr>
          <w:sz w:val="24"/>
          <w:szCs w:val="24"/>
        </w:rPr>
        <w:t xml:space="preserve"> De VRK is van harte bereid hierin desgevraagd ondersteuning te bieden. Aan de andere kant zet de VRK de ingezette lijn om hier ook (pro)actief mee aan de gang te gaan door. Het plan bestaat om voor raadsleden een workshop over het onderwerp begroten en verantwoorden te organiseren, zodat raadsleden gericht en op maat geïnformeerd kunnen worden en de VRK meer gevoel krijgt </w:t>
      </w:r>
      <w:r w:rsidR="0094017E">
        <w:rPr>
          <w:sz w:val="24"/>
          <w:szCs w:val="24"/>
        </w:rPr>
        <w:t>bij de behoeften van raadsleden.</w:t>
      </w:r>
      <w:r w:rsidR="00021537" w:rsidRPr="004A58D6">
        <w:rPr>
          <w:sz w:val="24"/>
          <w:szCs w:val="24"/>
        </w:rPr>
        <w:t xml:space="preserve"> </w:t>
      </w:r>
    </w:p>
    <w:p w:rsidR="0081235F" w:rsidRPr="004A58D6" w:rsidRDefault="003E6B4A" w:rsidP="004064C6">
      <w:pPr>
        <w:keepNext/>
        <w:rPr>
          <w:b/>
          <w:sz w:val="24"/>
          <w:szCs w:val="24"/>
        </w:rPr>
      </w:pPr>
      <w:r w:rsidRPr="004A58D6">
        <w:rPr>
          <w:b/>
          <w:sz w:val="24"/>
          <w:szCs w:val="24"/>
        </w:rPr>
        <w:t>Bloemendaal</w:t>
      </w:r>
      <w:r w:rsidR="0005509F" w:rsidRPr="004A58D6">
        <w:rPr>
          <w:b/>
          <w:sz w:val="24"/>
          <w:szCs w:val="24"/>
        </w:rPr>
        <w:t xml:space="preserve"> (</w:t>
      </w:r>
      <w:r w:rsidR="005728AD" w:rsidRPr="004A58D6">
        <w:rPr>
          <w:b/>
          <w:sz w:val="24"/>
          <w:szCs w:val="24"/>
        </w:rPr>
        <w:t>raads</w:t>
      </w:r>
      <w:r w:rsidR="00456D9C" w:rsidRPr="004A58D6">
        <w:rPr>
          <w:b/>
          <w:sz w:val="24"/>
          <w:szCs w:val="24"/>
        </w:rPr>
        <w:t xml:space="preserve">besluit op </w:t>
      </w:r>
      <w:r w:rsidR="005728AD" w:rsidRPr="004A58D6">
        <w:rPr>
          <w:b/>
          <w:sz w:val="24"/>
          <w:szCs w:val="24"/>
        </w:rPr>
        <w:t>6 juli</w:t>
      </w:r>
      <w:r w:rsidR="0005509F" w:rsidRPr="004A58D6">
        <w:rPr>
          <w:b/>
          <w:sz w:val="24"/>
          <w:szCs w:val="24"/>
        </w:rPr>
        <w:t>)</w:t>
      </w:r>
    </w:p>
    <w:p w:rsidR="003E6B4A" w:rsidRPr="004A58D6" w:rsidRDefault="003E6B4A" w:rsidP="004064C6">
      <w:pPr>
        <w:keepNext/>
        <w:rPr>
          <w:i/>
          <w:sz w:val="24"/>
          <w:szCs w:val="24"/>
        </w:rPr>
      </w:pPr>
      <w:r w:rsidRPr="004A58D6">
        <w:rPr>
          <w:i/>
          <w:sz w:val="24"/>
          <w:szCs w:val="24"/>
        </w:rPr>
        <w:t>begroting</w:t>
      </w:r>
    </w:p>
    <w:p w:rsidR="003E6B4A" w:rsidRPr="004A58D6" w:rsidRDefault="00CD41AE" w:rsidP="003E6B4A">
      <w:pPr>
        <w:rPr>
          <w:sz w:val="24"/>
          <w:szCs w:val="24"/>
        </w:rPr>
      </w:pPr>
      <w:r w:rsidRPr="004A58D6">
        <w:rPr>
          <w:sz w:val="24"/>
          <w:szCs w:val="24"/>
        </w:rPr>
        <w:t xml:space="preserve">Is bespreekpunt in raad van 6 juli </w:t>
      </w:r>
    </w:p>
    <w:p w:rsidR="003E6B4A" w:rsidRPr="004A58D6" w:rsidRDefault="00600BED" w:rsidP="003E6B4A">
      <w:pPr>
        <w:rPr>
          <w:i/>
          <w:sz w:val="24"/>
          <w:szCs w:val="24"/>
        </w:rPr>
      </w:pPr>
      <w:r w:rsidRPr="004A58D6">
        <w:rPr>
          <w:i/>
          <w:sz w:val="24"/>
          <w:szCs w:val="24"/>
        </w:rPr>
        <w:t>j</w:t>
      </w:r>
      <w:r w:rsidR="003E6B4A" w:rsidRPr="004A58D6">
        <w:rPr>
          <w:i/>
          <w:sz w:val="24"/>
          <w:szCs w:val="24"/>
        </w:rPr>
        <w:t>aarverslag</w:t>
      </w:r>
    </w:p>
    <w:p w:rsidR="00456D9C" w:rsidRPr="004A58D6" w:rsidRDefault="00CD41AE" w:rsidP="003E6B4A">
      <w:pPr>
        <w:rPr>
          <w:sz w:val="24"/>
          <w:szCs w:val="24"/>
        </w:rPr>
      </w:pPr>
      <w:r w:rsidRPr="004A58D6">
        <w:rPr>
          <w:sz w:val="24"/>
          <w:szCs w:val="24"/>
        </w:rPr>
        <w:t>Is bespreekpunt in raad van 6 juli</w:t>
      </w:r>
    </w:p>
    <w:p w:rsidR="006B7734" w:rsidRPr="004A58D6" w:rsidRDefault="006B7734" w:rsidP="00451C6A">
      <w:pPr>
        <w:keepNext/>
        <w:rPr>
          <w:b/>
          <w:sz w:val="24"/>
          <w:szCs w:val="24"/>
        </w:rPr>
      </w:pPr>
      <w:r w:rsidRPr="004A58D6">
        <w:rPr>
          <w:b/>
          <w:sz w:val="24"/>
          <w:szCs w:val="24"/>
        </w:rPr>
        <w:lastRenderedPageBreak/>
        <w:t>Haarlem</w:t>
      </w:r>
      <w:r w:rsidR="00F15831" w:rsidRPr="004A58D6">
        <w:rPr>
          <w:b/>
          <w:sz w:val="24"/>
          <w:szCs w:val="24"/>
        </w:rPr>
        <w:t xml:space="preserve"> (raadsbesluit op </w:t>
      </w:r>
      <w:r w:rsidR="008C6741" w:rsidRPr="004A58D6">
        <w:rPr>
          <w:b/>
          <w:sz w:val="24"/>
          <w:szCs w:val="24"/>
        </w:rPr>
        <w:t>1</w:t>
      </w:r>
      <w:r w:rsidR="00F15831" w:rsidRPr="004A58D6">
        <w:rPr>
          <w:b/>
          <w:sz w:val="24"/>
          <w:szCs w:val="24"/>
        </w:rPr>
        <w:t xml:space="preserve"> juni)</w:t>
      </w:r>
    </w:p>
    <w:p w:rsidR="00DA4737" w:rsidRPr="004A58D6" w:rsidRDefault="00600BED" w:rsidP="00451C6A">
      <w:pPr>
        <w:keepNext/>
        <w:rPr>
          <w:i/>
          <w:sz w:val="24"/>
          <w:szCs w:val="24"/>
        </w:rPr>
      </w:pPr>
      <w:r w:rsidRPr="004A58D6">
        <w:rPr>
          <w:i/>
          <w:sz w:val="24"/>
          <w:szCs w:val="24"/>
        </w:rPr>
        <w:t>b</w:t>
      </w:r>
      <w:r w:rsidR="00DA4737" w:rsidRPr="004A58D6">
        <w:rPr>
          <w:i/>
          <w:sz w:val="24"/>
          <w:szCs w:val="24"/>
        </w:rPr>
        <w:t>egroting</w:t>
      </w:r>
    </w:p>
    <w:p w:rsidR="008C6741" w:rsidRPr="004A58D6" w:rsidRDefault="00507F48" w:rsidP="008C6741">
      <w:pPr>
        <w:rPr>
          <w:sz w:val="24"/>
          <w:szCs w:val="24"/>
        </w:rPr>
      </w:pPr>
      <w:r w:rsidRPr="004A58D6">
        <w:rPr>
          <w:sz w:val="24"/>
          <w:szCs w:val="24"/>
        </w:rPr>
        <w:t xml:space="preserve">Er zijn </w:t>
      </w:r>
      <w:r w:rsidR="008C6741" w:rsidRPr="004A58D6">
        <w:rPr>
          <w:sz w:val="24"/>
          <w:szCs w:val="24"/>
        </w:rPr>
        <w:t>geen bezwaren bij de ontwerpprogrammabegroting 2018-2021 VRK (inclusief de daarin opgenomen eerste begrotingswijziging 2017)</w:t>
      </w:r>
      <w:r w:rsidR="00610917" w:rsidRPr="004A58D6">
        <w:rPr>
          <w:sz w:val="24"/>
          <w:szCs w:val="24"/>
        </w:rPr>
        <w:t xml:space="preserve">. Wel maakt de raad </w:t>
      </w:r>
      <w:r w:rsidR="008C6741" w:rsidRPr="004A58D6">
        <w:rPr>
          <w:sz w:val="24"/>
          <w:szCs w:val="24"/>
        </w:rPr>
        <w:t xml:space="preserve">twee opmerkingen. Allereerst </w:t>
      </w:r>
      <w:r w:rsidRPr="004A58D6">
        <w:rPr>
          <w:sz w:val="24"/>
          <w:szCs w:val="24"/>
        </w:rPr>
        <w:t xml:space="preserve">wordt </w:t>
      </w:r>
      <w:r w:rsidR="008C6741" w:rsidRPr="004A58D6">
        <w:rPr>
          <w:sz w:val="24"/>
          <w:szCs w:val="24"/>
        </w:rPr>
        <w:t xml:space="preserve">de VRK </w:t>
      </w:r>
      <w:r w:rsidRPr="004A58D6">
        <w:rPr>
          <w:sz w:val="24"/>
          <w:szCs w:val="24"/>
        </w:rPr>
        <w:t>verzocht</w:t>
      </w:r>
      <w:r w:rsidR="008C6741" w:rsidRPr="004A58D6">
        <w:rPr>
          <w:sz w:val="24"/>
          <w:szCs w:val="24"/>
        </w:rPr>
        <w:t xml:space="preserve"> om voor de aanvang van het begrotingsjaar maatregelen te treffen</w:t>
      </w:r>
      <w:r w:rsidR="00610917" w:rsidRPr="004A58D6">
        <w:rPr>
          <w:sz w:val="24"/>
          <w:szCs w:val="24"/>
        </w:rPr>
        <w:t>,</w:t>
      </w:r>
      <w:r w:rsidR="008C6741" w:rsidRPr="004A58D6">
        <w:rPr>
          <w:sz w:val="24"/>
          <w:szCs w:val="24"/>
        </w:rPr>
        <w:t xml:space="preserve"> zodat structurele kosten ook structureel gedekt zijn. Ten tweede </w:t>
      </w:r>
      <w:r w:rsidRPr="004A58D6">
        <w:rPr>
          <w:sz w:val="24"/>
          <w:szCs w:val="24"/>
        </w:rPr>
        <w:t xml:space="preserve">wordt </w:t>
      </w:r>
      <w:r w:rsidR="008C6741" w:rsidRPr="004A58D6">
        <w:rPr>
          <w:sz w:val="24"/>
          <w:szCs w:val="24"/>
        </w:rPr>
        <w:t>er opnieuw bij de VRK op aan</w:t>
      </w:r>
      <w:r w:rsidRPr="004A58D6">
        <w:rPr>
          <w:sz w:val="24"/>
          <w:szCs w:val="24"/>
        </w:rPr>
        <w:t>gedrongen</w:t>
      </w:r>
      <w:r w:rsidR="008C6741" w:rsidRPr="004A58D6">
        <w:rPr>
          <w:sz w:val="24"/>
          <w:szCs w:val="24"/>
        </w:rPr>
        <w:t xml:space="preserve"> om in komende begrotingen een toelichting op het meerjar</w:t>
      </w:r>
      <w:r w:rsidR="00610917" w:rsidRPr="004A58D6">
        <w:rPr>
          <w:sz w:val="24"/>
          <w:szCs w:val="24"/>
        </w:rPr>
        <w:t xml:space="preserve">ig </w:t>
      </w:r>
      <w:r w:rsidR="008C6741" w:rsidRPr="004A58D6">
        <w:rPr>
          <w:sz w:val="24"/>
          <w:szCs w:val="24"/>
        </w:rPr>
        <w:t>investeringsplan en verwachte kapitaallasten op te nemen.</w:t>
      </w:r>
    </w:p>
    <w:p w:rsidR="00610917" w:rsidRPr="004A58D6" w:rsidRDefault="0032642B" w:rsidP="00523BDD">
      <w:pPr>
        <w:spacing w:after="0"/>
        <w:rPr>
          <w:sz w:val="24"/>
          <w:szCs w:val="24"/>
          <w:u w:val="single"/>
        </w:rPr>
      </w:pPr>
      <w:r w:rsidRPr="004A58D6">
        <w:rPr>
          <w:sz w:val="24"/>
          <w:szCs w:val="24"/>
          <w:u w:val="single"/>
        </w:rPr>
        <w:t>Reactie</w:t>
      </w:r>
    </w:p>
    <w:p w:rsidR="006B7734" w:rsidRPr="004A58D6" w:rsidRDefault="00610917" w:rsidP="00523BDD">
      <w:pPr>
        <w:spacing w:after="0"/>
        <w:rPr>
          <w:sz w:val="24"/>
          <w:szCs w:val="24"/>
        </w:rPr>
      </w:pPr>
      <w:r w:rsidRPr="004A58D6">
        <w:rPr>
          <w:sz w:val="24"/>
          <w:szCs w:val="24"/>
        </w:rPr>
        <w:t>Het verzoek van de gemeente Haarlem om een betere toelichting bij het meerjarig investeringsplan is eerder gevraagd</w:t>
      </w:r>
      <w:r w:rsidR="00437275" w:rsidRPr="004A58D6">
        <w:rPr>
          <w:sz w:val="24"/>
          <w:szCs w:val="24"/>
        </w:rPr>
        <w:t>. Kennelijk k is</w:t>
      </w:r>
      <w:r w:rsidRPr="004A58D6">
        <w:rPr>
          <w:sz w:val="24"/>
          <w:szCs w:val="24"/>
        </w:rPr>
        <w:t xml:space="preserve"> hier nog niet de invulling aan gegeven, die </w:t>
      </w:r>
      <w:r w:rsidR="00844BC6" w:rsidRPr="004A58D6">
        <w:rPr>
          <w:sz w:val="24"/>
          <w:szCs w:val="24"/>
        </w:rPr>
        <w:t>voldoet aan de verwachtingen van de raad</w:t>
      </w:r>
      <w:r w:rsidR="00437275" w:rsidRPr="004A58D6">
        <w:rPr>
          <w:sz w:val="24"/>
          <w:szCs w:val="24"/>
        </w:rPr>
        <w:t>.</w:t>
      </w:r>
      <w:r w:rsidR="00844BC6" w:rsidRPr="004A58D6">
        <w:rPr>
          <w:sz w:val="24"/>
          <w:szCs w:val="24"/>
        </w:rPr>
        <w:t xml:space="preserve"> De aspect zal worden geagendeerd in de </w:t>
      </w:r>
      <w:r w:rsidR="00437275" w:rsidRPr="004A58D6">
        <w:rPr>
          <w:sz w:val="24"/>
          <w:szCs w:val="24"/>
        </w:rPr>
        <w:t>commissie Bedrijfsvoering</w:t>
      </w:r>
      <w:r w:rsidR="00844BC6" w:rsidRPr="004A58D6">
        <w:rPr>
          <w:sz w:val="24"/>
          <w:szCs w:val="24"/>
        </w:rPr>
        <w:t xml:space="preserve">, zodat dit </w:t>
      </w:r>
      <w:r w:rsidR="00523BDD" w:rsidRPr="004A58D6">
        <w:rPr>
          <w:sz w:val="24"/>
          <w:szCs w:val="24"/>
        </w:rPr>
        <w:t xml:space="preserve">bij de volgende programmabegroting </w:t>
      </w:r>
      <w:r w:rsidR="00844BC6" w:rsidRPr="004A58D6">
        <w:rPr>
          <w:sz w:val="24"/>
          <w:szCs w:val="24"/>
        </w:rPr>
        <w:t>kan wo</w:t>
      </w:r>
      <w:r w:rsidR="00437275" w:rsidRPr="004A58D6">
        <w:rPr>
          <w:sz w:val="24"/>
          <w:szCs w:val="24"/>
        </w:rPr>
        <w:t>rden ingevuld.</w:t>
      </w:r>
    </w:p>
    <w:p w:rsidR="0032642B" w:rsidRPr="004A58D6" w:rsidRDefault="0032642B" w:rsidP="0032642B">
      <w:pPr>
        <w:spacing w:after="0"/>
        <w:rPr>
          <w:sz w:val="24"/>
          <w:szCs w:val="24"/>
        </w:rPr>
      </w:pPr>
    </w:p>
    <w:p w:rsidR="00B0263C" w:rsidRPr="004A58D6" w:rsidRDefault="0094017E" w:rsidP="0032642B">
      <w:pPr>
        <w:spacing w:after="0"/>
        <w:rPr>
          <w:sz w:val="24"/>
          <w:szCs w:val="24"/>
        </w:rPr>
      </w:pPr>
      <w:r w:rsidRPr="0094017E">
        <w:rPr>
          <w:sz w:val="24"/>
          <w:szCs w:val="24"/>
        </w:rPr>
        <w:t>Wat betreft de opmerking dat er nog een aantal kosten niet structureel gedekt is, wordt aangetekend dat het hier gaat om 0,23% van het begrotingstotaal. Materieel is  geen sprake van een risico voor de financiële positie. Voor dit  relatief geringe bedrag  zal dan ook structurele dekking worden gevonden in de begroting 2019 en de daarop geënte meerjarenbegroting</w:t>
      </w:r>
      <w:r w:rsidR="00BD6B71" w:rsidRPr="004A58D6">
        <w:rPr>
          <w:sz w:val="24"/>
          <w:szCs w:val="24"/>
        </w:rPr>
        <w:t>.</w:t>
      </w:r>
      <w:r w:rsidR="00844BC6" w:rsidRPr="004A58D6">
        <w:rPr>
          <w:sz w:val="24"/>
          <w:szCs w:val="24"/>
        </w:rPr>
        <w:t xml:space="preserve"> </w:t>
      </w:r>
    </w:p>
    <w:p w:rsidR="00BD6B71" w:rsidRPr="004A58D6" w:rsidRDefault="00BD6B71" w:rsidP="0032642B">
      <w:pPr>
        <w:spacing w:after="0"/>
        <w:rPr>
          <w:sz w:val="24"/>
          <w:szCs w:val="24"/>
        </w:rPr>
      </w:pPr>
    </w:p>
    <w:p w:rsidR="00DA4737" w:rsidRPr="004A58D6" w:rsidRDefault="00746590" w:rsidP="006B7734">
      <w:pPr>
        <w:rPr>
          <w:i/>
          <w:sz w:val="24"/>
          <w:szCs w:val="24"/>
        </w:rPr>
      </w:pPr>
      <w:r w:rsidRPr="004A58D6">
        <w:rPr>
          <w:i/>
          <w:sz w:val="24"/>
          <w:szCs w:val="24"/>
        </w:rPr>
        <w:t>J</w:t>
      </w:r>
      <w:r w:rsidR="00DA4737" w:rsidRPr="004A58D6">
        <w:rPr>
          <w:i/>
          <w:sz w:val="24"/>
          <w:szCs w:val="24"/>
        </w:rPr>
        <w:t>aarverslag</w:t>
      </w:r>
    </w:p>
    <w:p w:rsidR="004821AE" w:rsidRPr="004A58D6" w:rsidRDefault="008C6741" w:rsidP="006B7734">
      <w:pPr>
        <w:rPr>
          <w:sz w:val="24"/>
          <w:szCs w:val="24"/>
        </w:rPr>
      </w:pPr>
      <w:r w:rsidRPr="004A58D6">
        <w:rPr>
          <w:sz w:val="24"/>
          <w:szCs w:val="24"/>
        </w:rPr>
        <w:t>Geen bezwaren</w:t>
      </w:r>
    </w:p>
    <w:p w:rsidR="00DA4737" w:rsidRPr="004A58D6" w:rsidRDefault="000626E6" w:rsidP="006B7734">
      <w:pPr>
        <w:rPr>
          <w:b/>
          <w:sz w:val="24"/>
          <w:szCs w:val="24"/>
        </w:rPr>
      </w:pPr>
      <w:r w:rsidRPr="004A58D6">
        <w:rPr>
          <w:b/>
          <w:sz w:val="24"/>
          <w:szCs w:val="24"/>
        </w:rPr>
        <w:t>Haarlemmer</w:t>
      </w:r>
      <w:r w:rsidR="00DA4737" w:rsidRPr="004A58D6">
        <w:rPr>
          <w:b/>
          <w:sz w:val="24"/>
          <w:szCs w:val="24"/>
        </w:rPr>
        <w:t>liede en Spaarnwoude</w:t>
      </w:r>
    </w:p>
    <w:p w:rsidR="00DA4737" w:rsidRPr="004A58D6" w:rsidRDefault="00844BC6" w:rsidP="006B7734">
      <w:pPr>
        <w:rPr>
          <w:sz w:val="24"/>
          <w:szCs w:val="24"/>
        </w:rPr>
      </w:pPr>
      <w:r w:rsidRPr="004A58D6">
        <w:rPr>
          <w:sz w:val="24"/>
          <w:szCs w:val="24"/>
        </w:rPr>
        <w:t>Er bestaat geen beeld over het gevoelen van de gemeenteraad van Haarlemmerliede en Spaarnwoude.</w:t>
      </w:r>
    </w:p>
    <w:p w:rsidR="000626E6" w:rsidRPr="004A58D6" w:rsidRDefault="00DA4737" w:rsidP="00BD6B71">
      <w:pPr>
        <w:keepNext/>
        <w:rPr>
          <w:b/>
          <w:sz w:val="24"/>
          <w:szCs w:val="24"/>
        </w:rPr>
      </w:pPr>
      <w:r w:rsidRPr="004A58D6">
        <w:rPr>
          <w:b/>
          <w:sz w:val="24"/>
          <w:szCs w:val="24"/>
        </w:rPr>
        <w:t>Haarlemmermeer</w:t>
      </w:r>
      <w:r w:rsidR="00F15831" w:rsidRPr="004A58D6">
        <w:rPr>
          <w:b/>
          <w:sz w:val="24"/>
          <w:szCs w:val="24"/>
        </w:rPr>
        <w:t xml:space="preserve"> (raadsbesluit </w:t>
      </w:r>
      <w:r w:rsidR="00B0263C" w:rsidRPr="004A58D6">
        <w:rPr>
          <w:b/>
          <w:sz w:val="24"/>
          <w:szCs w:val="24"/>
        </w:rPr>
        <w:t>1</w:t>
      </w:r>
      <w:r w:rsidR="00F15831" w:rsidRPr="004A58D6">
        <w:rPr>
          <w:b/>
          <w:sz w:val="24"/>
          <w:szCs w:val="24"/>
        </w:rPr>
        <w:t xml:space="preserve"> juni)</w:t>
      </w:r>
    </w:p>
    <w:p w:rsidR="00DA4737" w:rsidRPr="004A58D6" w:rsidRDefault="00600BED" w:rsidP="00BD6B71">
      <w:pPr>
        <w:keepNext/>
        <w:rPr>
          <w:i/>
          <w:sz w:val="24"/>
          <w:szCs w:val="24"/>
        </w:rPr>
      </w:pPr>
      <w:r w:rsidRPr="004A58D6">
        <w:rPr>
          <w:i/>
          <w:sz w:val="24"/>
          <w:szCs w:val="24"/>
        </w:rPr>
        <w:t>b</w:t>
      </w:r>
      <w:r w:rsidR="00DA4737" w:rsidRPr="004A58D6">
        <w:rPr>
          <w:i/>
          <w:sz w:val="24"/>
          <w:szCs w:val="24"/>
        </w:rPr>
        <w:t>egroting</w:t>
      </w:r>
    </w:p>
    <w:p w:rsidR="00844BC6" w:rsidRPr="004A58D6" w:rsidRDefault="00DA4737" w:rsidP="000626E6">
      <w:pPr>
        <w:rPr>
          <w:sz w:val="24"/>
          <w:szCs w:val="24"/>
        </w:rPr>
      </w:pPr>
      <w:r w:rsidRPr="004A58D6">
        <w:rPr>
          <w:sz w:val="24"/>
          <w:szCs w:val="24"/>
        </w:rPr>
        <w:t>Geen opmerkingen</w:t>
      </w:r>
    </w:p>
    <w:p w:rsidR="00BE4464" w:rsidRPr="004A58D6" w:rsidRDefault="00DA4737" w:rsidP="001730D6">
      <w:pPr>
        <w:tabs>
          <w:tab w:val="left" w:pos="284"/>
        </w:tabs>
        <w:rPr>
          <w:i/>
          <w:sz w:val="24"/>
          <w:szCs w:val="24"/>
        </w:rPr>
      </w:pPr>
      <w:r w:rsidRPr="004A58D6">
        <w:rPr>
          <w:sz w:val="24"/>
          <w:szCs w:val="24"/>
        </w:rPr>
        <w:t xml:space="preserve"> </w:t>
      </w:r>
      <w:r w:rsidR="00600BED" w:rsidRPr="004A58D6">
        <w:rPr>
          <w:i/>
          <w:sz w:val="24"/>
          <w:szCs w:val="24"/>
        </w:rPr>
        <w:t>j</w:t>
      </w:r>
      <w:r w:rsidR="000626E6" w:rsidRPr="004A58D6">
        <w:rPr>
          <w:i/>
          <w:sz w:val="24"/>
          <w:szCs w:val="24"/>
        </w:rPr>
        <w:t xml:space="preserve">aarverslag  </w:t>
      </w:r>
    </w:p>
    <w:p w:rsidR="00C123F3" w:rsidRPr="004A58D6" w:rsidRDefault="00507F48" w:rsidP="002A6AFF">
      <w:pPr>
        <w:spacing w:after="0"/>
        <w:rPr>
          <w:sz w:val="24"/>
          <w:szCs w:val="24"/>
        </w:rPr>
      </w:pPr>
      <w:r w:rsidRPr="004A58D6">
        <w:rPr>
          <w:sz w:val="24"/>
          <w:szCs w:val="24"/>
        </w:rPr>
        <w:t>G</w:t>
      </w:r>
      <w:r w:rsidR="00B0263C" w:rsidRPr="004A58D6">
        <w:rPr>
          <w:sz w:val="24"/>
          <w:szCs w:val="24"/>
        </w:rPr>
        <w:t xml:space="preserve">een opmerkingen </w:t>
      </w:r>
    </w:p>
    <w:p w:rsidR="000F5BAA" w:rsidRPr="004A58D6" w:rsidRDefault="000F5BAA">
      <w:pPr>
        <w:rPr>
          <w:b/>
          <w:sz w:val="24"/>
          <w:szCs w:val="24"/>
        </w:rPr>
      </w:pPr>
    </w:p>
    <w:p w:rsidR="00844BC6" w:rsidRPr="004A58D6" w:rsidRDefault="00AD7A3D" w:rsidP="00451C6A">
      <w:pPr>
        <w:keepNext/>
        <w:rPr>
          <w:rFonts w:eastAsia="Times New Roman"/>
          <w:sz w:val="24"/>
          <w:szCs w:val="24"/>
        </w:rPr>
      </w:pPr>
      <w:r w:rsidRPr="004A58D6">
        <w:rPr>
          <w:b/>
          <w:sz w:val="24"/>
          <w:szCs w:val="24"/>
        </w:rPr>
        <w:lastRenderedPageBreak/>
        <w:t>Heemskerk</w:t>
      </w:r>
      <w:r w:rsidR="00196AE6" w:rsidRPr="004A58D6">
        <w:rPr>
          <w:b/>
          <w:sz w:val="24"/>
          <w:szCs w:val="24"/>
        </w:rPr>
        <w:t xml:space="preserve"> (</w:t>
      </w:r>
      <w:r w:rsidR="00B4650A" w:rsidRPr="004A58D6">
        <w:rPr>
          <w:b/>
          <w:sz w:val="24"/>
          <w:szCs w:val="24"/>
        </w:rPr>
        <w:t>uitkomst raadscommissie</w:t>
      </w:r>
      <w:r w:rsidR="00B0263C" w:rsidRPr="004A58D6">
        <w:rPr>
          <w:b/>
          <w:sz w:val="24"/>
          <w:szCs w:val="24"/>
        </w:rPr>
        <w:t xml:space="preserve"> 20 juni</w:t>
      </w:r>
      <w:r w:rsidR="00B4650A" w:rsidRPr="004A58D6">
        <w:rPr>
          <w:b/>
          <w:sz w:val="24"/>
          <w:szCs w:val="24"/>
        </w:rPr>
        <w:t xml:space="preserve">, </w:t>
      </w:r>
      <w:r w:rsidR="00B0263C" w:rsidRPr="004A58D6">
        <w:rPr>
          <w:b/>
          <w:sz w:val="24"/>
          <w:szCs w:val="24"/>
        </w:rPr>
        <w:t xml:space="preserve"> 6 juli</w:t>
      </w:r>
      <w:r w:rsidR="00196AE6" w:rsidRPr="004A58D6">
        <w:rPr>
          <w:b/>
          <w:sz w:val="24"/>
          <w:szCs w:val="24"/>
        </w:rPr>
        <w:t xml:space="preserve"> raad)</w:t>
      </w:r>
      <w:r w:rsidR="00844BC6" w:rsidRPr="004A58D6">
        <w:rPr>
          <w:rFonts w:eastAsia="Times New Roman"/>
          <w:sz w:val="24"/>
          <w:szCs w:val="24"/>
        </w:rPr>
        <w:t xml:space="preserve"> </w:t>
      </w:r>
    </w:p>
    <w:p w:rsidR="00B75D68" w:rsidRPr="004A58D6" w:rsidRDefault="00B75D68" w:rsidP="00B75D68">
      <w:pPr>
        <w:rPr>
          <w:rFonts w:eastAsia="Times New Roman"/>
          <w:sz w:val="24"/>
          <w:szCs w:val="24"/>
        </w:rPr>
      </w:pPr>
      <w:r w:rsidRPr="004A58D6">
        <w:rPr>
          <w:rFonts w:eastAsia="Times New Roman"/>
          <w:sz w:val="24"/>
          <w:szCs w:val="24"/>
        </w:rPr>
        <w:t>De behandeling van de jaarstukken heeft plaatsgevonden in de commissie van 20 juni 2017 en staat op de agenda van de gemeenteraad van 6 juli 2017. In het conceptraadsvoorstel staat opgetekend dat de begroting 2018 niet sluiten</w:t>
      </w:r>
      <w:r w:rsidR="004301D2" w:rsidRPr="004A58D6">
        <w:rPr>
          <w:rFonts w:eastAsia="Times New Roman"/>
          <w:sz w:val="24"/>
          <w:szCs w:val="24"/>
        </w:rPr>
        <w:t>d</w:t>
      </w:r>
      <w:r w:rsidRPr="004A58D6">
        <w:rPr>
          <w:rFonts w:eastAsia="Times New Roman"/>
          <w:sz w:val="24"/>
          <w:szCs w:val="24"/>
        </w:rPr>
        <w:t xml:space="preserve"> is, omdat structurele uitgaven niet gedekt zouden zijn door structurele inkomsten. Daardoor wordt het risico voorzien dat dit in de toekomst kan leiden tot tekorten die dan afgewenteld worden op de gemeenten. Dat wordt als ongewenste ontwikkeling </w:t>
      </w:r>
      <w:r w:rsidR="004301D2" w:rsidRPr="004A58D6">
        <w:rPr>
          <w:rFonts w:eastAsia="Times New Roman"/>
          <w:sz w:val="24"/>
          <w:szCs w:val="24"/>
        </w:rPr>
        <w:t>ge</w:t>
      </w:r>
      <w:r w:rsidRPr="004A58D6">
        <w:rPr>
          <w:rFonts w:eastAsia="Times New Roman"/>
          <w:sz w:val="24"/>
          <w:szCs w:val="24"/>
        </w:rPr>
        <w:t>zien. Het risico bestaat dat het toezichtregiem van de provincie verandert naar preventief. Vraag is of op korte termijn een plan beschikbaar kan komen om dit op te lossen en de begroting meerjarig materieel sluitend te krijgen/houden zonder verhoging van de bijdragen van de gemeenten.</w:t>
      </w:r>
    </w:p>
    <w:p w:rsidR="00B75D68" w:rsidRPr="004A58D6" w:rsidRDefault="00B75D68" w:rsidP="00B75D68">
      <w:pPr>
        <w:rPr>
          <w:rFonts w:eastAsia="Times New Roman"/>
          <w:sz w:val="24"/>
          <w:szCs w:val="24"/>
        </w:rPr>
      </w:pPr>
      <w:r w:rsidRPr="004A58D6">
        <w:rPr>
          <w:rFonts w:eastAsia="Times New Roman"/>
          <w:sz w:val="24"/>
          <w:szCs w:val="24"/>
        </w:rPr>
        <w:t xml:space="preserve">Verder wordt aandacht gevraagd voor de ontwikkelingen bij de (vrijwillige) brandweerpost Heemskerk. De signalen die worden ontvangen over de harmonisering van de piketregeling, worden zorgwekkend genoemd. In het bijzonder bestaan zorgen over de belastbaarheid van de lokale vrijwilligers en in het verlengde daarvan over de veiligheid van de </w:t>
      </w:r>
      <w:proofErr w:type="spellStart"/>
      <w:r w:rsidRPr="004A58D6">
        <w:rPr>
          <w:rFonts w:eastAsia="Times New Roman"/>
          <w:sz w:val="24"/>
          <w:szCs w:val="24"/>
        </w:rPr>
        <w:t>Heemskerkse</w:t>
      </w:r>
      <w:proofErr w:type="spellEnd"/>
      <w:r w:rsidRPr="004A58D6">
        <w:rPr>
          <w:rFonts w:eastAsia="Times New Roman"/>
          <w:sz w:val="24"/>
          <w:szCs w:val="24"/>
        </w:rPr>
        <w:t xml:space="preserve"> burger.  </w:t>
      </w:r>
    </w:p>
    <w:p w:rsidR="00B75D68" w:rsidRPr="004A58D6" w:rsidRDefault="00B75D68" w:rsidP="00B75D68">
      <w:pPr>
        <w:rPr>
          <w:rFonts w:eastAsia="Times New Roman"/>
          <w:sz w:val="24"/>
          <w:szCs w:val="24"/>
        </w:rPr>
      </w:pPr>
      <w:r w:rsidRPr="004A58D6">
        <w:rPr>
          <w:rFonts w:eastAsia="Times New Roman"/>
          <w:sz w:val="24"/>
          <w:szCs w:val="24"/>
        </w:rPr>
        <w:t xml:space="preserve">Hoewel het besef bestaat dat dit een bedrijfsvoering aangelegenheid, wordt opgeroepen om op korte termijn tot een systematiek te komen waarbij enerzijds de harmonisering van de piketregeling in stand kan blijven en anderzijds de belastbaarheid van de </w:t>
      </w:r>
      <w:proofErr w:type="spellStart"/>
      <w:r w:rsidRPr="004A58D6">
        <w:rPr>
          <w:rFonts w:eastAsia="Times New Roman"/>
          <w:sz w:val="24"/>
          <w:szCs w:val="24"/>
        </w:rPr>
        <w:t>Heemskerkse</w:t>
      </w:r>
      <w:proofErr w:type="spellEnd"/>
      <w:r w:rsidRPr="004A58D6">
        <w:rPr>
          <w:rFonts w:eastAsia="Times New Roman"/>
          <w:sz w:val="24"/>
          <w:szCs w:val="24"/>
        </w:rPr>
        <w:t xml:space="preserve"> vrijwilliger wordt bewaakt. Met name omdat het gevoel leeft dat de veiligheid van de burgers nu voor een deel afhangt van de betrokkenheid en loyaliteit van de </w:t>
      </w:r>
      <w:proofErr w:type="spellStart"/>
      <w:r w:rsidRPr="004A58D6">
        <w:rPr>
          <w:rFonts w:eastAsia="Times New Roman"/>
          <w:sz w:val="24"/>
          <w:szCs w:val="24"/>
        </w:rPr>
        <w:t>Heemskerkse</w:t>
      </w:r>
      <w:proofErr w:type="spellEnd"/>
      <w:r w:rsidRPr="004A58D6">
        <w:rPr>
          <w:rFonts w:eastAsia="Times New Roman"/>
          <w:sz w:val="24"/>
          <w:szCs w:val="24"/>
        </w:rPr>
        <w:t xml:space="preserve"> vrijwilligers.</w:t>
      </w:r>
    </w:p>
    <w:p w:rsidR="004301D2" w:rsidRPr="004A58D6" w:rsidRDefault="004301D2" w:rsidP="004301D2">
      <w:pPr>
        <w:rPr>
          <w:rFonts w:eastAsia="Times New Roman"/>
          <w:sz w:val="24"/>
          <w:szCs w:val="24"/>
        </w:rPr>
      </w:pPr>
      <w:r w:rsidRPr="004A58D6">
        <w:rPr>
          <w:rFonts w:eastAsia="Times New Roman"/>
          <w:sz w:val="24"/>
          <w:szCs w:val="24"/>
        </w:rPr>
        <w:t>Gelezen wordt  dat voor het vaste personeel er veel mogelijkheden tot ontwikkeling zijn. Dit vinden wij zonder meer positief. Om vrijwilligers te behouden en te motiveren zou een dergelijke ontwikkeling voor hen ook zonder meer positief zijn.</w:t>
      </w:r>
    </w:p>
    <w:p w:rsidR="00B4650A" w:rsidRPr="004A58D6" w:rsidRDefault="00B4650A" w:rsidP="00B0263C">
      <w:pPr>
        <w:rPr>
          <w:rFonts w:eastAsia="Times New Roman"/>
          <w:sz w:val="24"/>
          <w:szCs w:val="24"/>
          <w:u w:val="single"/>
        </w:rPr>
      </w:pPr>
      <w:r w:rsidRPr="004A58D6">
        <w:rPr>
          <w:rFonts w:eastAsia="Times New Roman"/>
          <w:sz w:val="24"/>
          <w:szCs w:val="24"/>
          <w:u w:val="single"/>
        </w:rPr>
        <w:t>Reactie</w:t>
      </w:r>
    </w:p>
    <w:p w:rsidR="00C57642" w:rsidRPr="004A58D6" w:rsidRDefault="00B0263C" w:rsidP="00B75D68">
      <w:pPr>
        <w:spacing w:after="0"/>
        <w:rPr>
          <w:rFonts w:eastAsia="Times New Roman"/>
          <w:sz w:val="24"/>
          <w:szCs w:val="24"/>
        </w:rPr>
      </w:pPr>
      <w:r w:rsidRPr="004A58D6">
        <w:rPr>
          <w:rFonts w:eastAsia="Times New Roman"/>
          <w:sz w:val="24"/>
          <w:szCs w:val="24"/>
        </w:rPr>
        <w:t>Wat betreft de structurele dekking van de begroting wordt verwezen naar de reactie op een vergelijkbare inbreng van de gemeenteraad van Haarlem</w:t>
      </w:r>
      <w:r w:rsidR="00B75D68" w:rsidRPr="004A58D6">
        <w:rPr>
          <w:rFonts w:eastAsia="Times New Roman"/>
          <w:sz w:val="24"/>
          <w:szCs w:val="24"/>
        </w:rPr>
        <w:t>.</w:t>
      </w:r>
    </w:p>
    <w:p w:rsidR="00B75D68" w:rsidRPr="004A58D6" w:rsidRDefault="00B75D68" w:rsidP="00B75D68">
      <w:pPr>
        <w:spacing w:after="0"/>
        <w:rPr>
          <w:rFonts w:eastAsia="Times New Roman"/>
          <w:sz w:val="24"/>
          <w:szCs w:val="24"/>
        </w:rPr>
      </w:pPr>
    </w:p>
    <w:p w:rsidR="00E15362" w:rsidRPr="004A58D6" w:rsidRDefault="00410068" w:rsidP="00410068">
      <w:pPr>
        <w:rPr>
          <w:rFonts w:eastAsia="Times New Roman"/>
          <w:sz w:val="24"/>
          <w:szCs w:val="24"/>
        </w:rPr>
      </w:pPr>
      <w:r w:rsidRPr="004A58D6">
        <w:rPr>
          <w:rFonts w:eastAsia="Times New Roman"/>
          <w:sz w:val="24"/>
          <w:szCs w:val="24"/>
        </w:rPr>
        <w:t xml:space="preserve">Het </w:t>
      </w:r>
      <w:r w:rsidR="00B75D68" w:rsidRPr="004A58D6">
        <w:rPr>
          <w:rFonts w:eastAsia="Times New Roman"/>
          <w:sz w:val="24"/>
          <w:szCs w:val="24"/>
        </w:rPr>
        <w:t xml:space="preserve">dagelijkse </w:t>
      </w:r>
      <w:r w:rsidRPr="004A58D6">
        <w:rPr>
          <w:rFonts w:eastAsia="Times New Roman"/>
          <w:sz w:val="24"/>
          <w:szCs w:val="24"/>
        </w:rPr>
        <w:t xml:space="preserve">bestuur waardeert de betrokkenheid van de raad van Heemskerk bij de brandweerzorg in </w:t>
      </w:r>
      <w:r w:rsidR="00B75D68" w:rsidRPr="004A58D6">
        <w:rPr>
          <w:rFonts w:eastAsia="Times New Roman"/>
          <w:sz w:val="24"/>
          <w:szCs w:val="24"/>
        </w:rPr>
        <w:t>de gemeente</w:t>
      </w:r>
      <w:r w:rsidRPr="004A58D6">
        <w:rPr>
          <w:rFonts w:eastAsia="Times New Roman"/>
          <w:sz w:val="24"/>
          <w:szCs w:val="24"/>
        </w:rPr>
        <w:t xml:space="preserve">. </w:t>
      </w:r>
      <w:r w:rsidR="00507F48" w:rsidRPr="004A58D6">
        <w:rPr>
          <w:rFonts w:eastAsia="Times New Roman"/>
          <w:sz w:val="24"/>
          <w:szCs w:val="24"/>
        </w:rPr>
        <w:t xml:space="preserve"> </w:t>
      </w:r>
      <w:r w:rsidRPr="004A58D6">
        <w:rPr>
          <w:rFonts w:eastAsia="Times New Roman"/>
          <w:sz w:val="24"/>
          <w:szCs w:val="24"/>
        </w:rPr>
        <w:t xml:space="preserve">Op de brandweervrijwilligers komt </w:t>
      </w:r>
      <w:r w:rsidR="00B75D68" w:rsidRPr="004A58D6">
        <w:rPr>
          <w:rFonts w:eastAsia="Times New Roman"/>
          <w:sz w:val="24"/>
          <w:szCs w:val="24"/>
        </w:rPr>
        <w:t>veel af</w:t>
      </w:r>
      <w:r w:rsidRPr="004A58D6">
        <w:rPr>
          <w:rFonts w:eastAsia="Times New Roman"/>
          <w:sz w:val="24"/>
          <w:szCs w:val="24"/>
        </w:rPr>
        <w:t xml:space="preserve"> en dit vraagt om zorg en aandacht van de leiding.</w:t>
      </w:r>
      <w:r w:rsidR="00BA4006" w:rsidRPr="004A58D6">
        <w:rPr>
          <w:rFonts w:eastAsia="Times New Roman"/>
          <w:sz w:val="24"/>
          <w:szCs w:val="24"/>
        </w:rPr>
        <w:t xml:space="preserve"> Hierin wordt ook zeker geïnvesteerd</w:t>
      </w:r>
      <w:r w:rsidRPr="004A58D6">
        <w:rPr>
          <w:rFonts w:eastAsia="Times New Roman"/>
          <w:sz w:val="24"/>
          <w:szCs w:val="24"/>
        </w:rPr>
        <w:t xml:space="preserve">. </w:t>
      </w:r>
      <w:r w:rsidR="00B75D68" w:rsidRPr="004A58D6">
        <w:rPr>
          <w:rFonts w:eastAsia="Times New Roman"/>
          <w:sz w:val="24"/>
          <w:szCs w:val="24"/>
        </w:rPr>
        <w:t>I</w:t>
      </w:r>
      <w:r w:rsidRPr="004A58D6">
        <w:rPr>
          <w:rFonts w:eastAsia="Times New Roman"/>
          <w:sz w:val="24"/>
          <w:szCs w:val="24"/>
        </w:rPr>
        <w:t>n het najaar</w:t>
      </w:r>
      <w:r w:rsidR="00B75D68" w:rsidRPr="004A58D6">
        <w:rPr>
          <w:rFonts w:eastAsia="Times New Roman"/>
          <w:sz w:val="24"/>
          <w:szCs w:val="24"/>
        </w:rPr>
        <w:t xml:space="preserve"> zal</w:t>
      </w:r>
      <w:r w:rsidRPr="004A58D6">
        <w:rPr>
          <w:rFonts w:eastAsia="Times New Roman"/>
          <w:sz w:val="24"/>
          <w:szCs w:val="24"/>
        </w:rPr>
        <w:t xml:space="preserve"> </w:t>
      </w:r>
      <w:r w:rsidR="00BA4006" w:rsidRPr="004A58D6">
        <w:rPr>
          <w:rFonts w:eastAsia="Times New Roman"/>
          <w:sz w:val="24"/>
          <w:szCs w:val="24"/>
        </w:rPr>
        <w:t xml:space="preserve">ook </w:t>
      </w:r>
      <w:r w:rsidRPr="004A58D6">
        <w:rPr>
          <w:rFonts w:eastAsia="Times New Roman"/>
          <w:sz w:val="24"/>
          <w:szCs w:val="24"/>
        </w:rPr>
        <w:t xml:space="preserve">een systeem worden </w:t>
      </w:r>
      <w:r w:rsidR="00507F48" w:rsidRPr="004A58D6">
        <w:rPr>
          <w:rFonts w:eastAsia="Times New Roman"/>
          <w:sz w:val="24"/>
          <w:szCs w:val="24"/>
        </w:rPr>
        <w:t>geïmplementeerd</w:t>
      </w:r>
      <w:r w:rsidRPr="004A58D6">
        <w:rPr>
          <w:rFonts w:eastAsia="Times New Roman"/>
          <w:sz w:val="24"/>
          <w:szCs w:val="24"/>
        </w:rPr>
        <w:t xml:space="preserve"> </w:t>
      </w:r>
      <w:r w:rsidR="00BA4006" w:rsidRPr="004A58D6">
        <w:rPr>
          <w:rFonts w:eastAsia="Times New Roman"/>
          <w:sz w:val="24"/>
          <w:szCs w:val="24"/>
        </w:rPr>
        <w:t>van</w:t>
      </w:r>
      <w:r w:rsidRPr="004A58D6">
        <w:rPr>
          <w:rFonts w:eastAsia="Times New Roman"/>
          <w:sz w:val="24"/>
          <w:szCs w:val="24"/>
        </w:rPr>
        <w:t xml:space="preserve"> pagers</w:t>
      </w:r>
      <w:r w:rsidR="00B75D68" w:rsidRPr="004A58D6">
        <w:rPr>
          <w:rFonts w:eastAsia="Times New Roman"/>
          <w:sz w:val="24"/>
          <w:szCs w:val="24"/>
        </w:rPr>
        <w:t xml:space="preserve"> met opkomstmelding. D</w:t>
      </w:r>
      <w:r w:rsidR="00E15362" w:rsidRPr="004A58D6">
        <w:rPr>
          <w:rFonts w:eastAsia="Times New Roman"/>
          <w:sz w:val="24"/>
          <w:szCs w:val="24"/>
        </w:rPr>
        <w:t>it geeft inzicht in het aantal vrijwilliger</w:t>
      </w:r>
      <w:r w:rsidR="00B75D68" w:rsidRPr="004A58D6">
        <w:rPr>
          <w:rFonts w:eastAsia="Times New Roman"/>
          <w:sz w:val="24"/>
          <w:szCs w:val="24"/>
        </w:rPr>
        <w:t>s dat opkomt bij een alarmering</w:t>
      </w:r>
      <w:r w:rsidR="00E15362" w:rsidRPr="004A58D6">
        <w:rPr>
          <w:rFonts w:eastAsia="Times New Roman"/>
          <w:sz w:val="24"/>
          <w:szCs w:val="24"/>
        </w:rPr>
        <w:t xml:space="preserve"> en maakt het mogelijk </w:t>
      </w:r>
      <w:r w:rsidR="00BA4006" w:rsidRPr="004A58D6">
        <w:rPr>
          <w:rFonts w:eastAsia="Times New Roman"/>
          <w:sz w:val="24"/>
          <w:szCs w:val="24"/>
        </w:rPr>
        <w:t>beter te sturen op de belasting van vrijwilligers</w:t>
      </w:r>
      <w:r w:rsidR="00E15362" w:rsidRPr="004A58D6">
        <w:rPr>
          <w:rFonts w:eastAsia="Times New Roman"/>
          <w:sz w:val="24"/>
          <w:szCs w:val="24"/>
        </w:rPr>
        <w:t xml:space="preserve">. </w:t>
      </w:r>
    </w:p>
    <w:p w:rsidR="00B75D68" w:rsidRPr="004A58D6" w:rsidRDefault="00E15362" w:rsidP="00410068">
      <w:pPr>
        <w:rPr>
          <w:rFonts w:eastAsia="Times New Roman"/>
          <w:sz w:val="24"/>
          <w:szCs w:val="24"/>
        </w:rPr>
      </w:pPr>
      <w:r w:rsidRPr="004A58D6">
        <w:rPr>
          <w:rFonts w:eastAsia="Times New Roman"/>
          <w:sz w:val="24"/>
          <w:szCs w:val="24"/>
        </w:rPr>
        <w:t xml:space="preserve">De werving van gemotiveerde vrijwilligers is een </w:t>
      </w:r>
      <w:r w:rsidR="00410068" w:rsidRPr="004A58D6">
        <w:rPr>
          <w:rFonts w:eastAsia="Times New Roman"/>
          <w:sz w:val="24"/>
          <w:szCs w:val="24"/>
        </w:rPr>
        <w:t xml:space="preserve">continu proces. </w:t>
      </w:r>
      <w:r w:rsidR="00B75D68" w:rsidRPr="004A58D6">
        <w:rPr>
          <w:rFonts w:eastAsia="Times New Roman"/>
          <w:sz w:val="24"/>
          <w:szCs w:val="24"/>
        </w:rPr>
        <w:t xml:space="preserve">Er </w:t>
      </w:r>
      <w:r w:rsidR="00410068" w:rsidRPr="004A58D6">
        <w:rPr>
          <w:rFonts w:eastAsia="Times New Roman"/>
          <w:sz w:val="24"/>
          <w:szCs w:val="24"/>
        </w:rPr>
        <w:t>wordt geworven</w:t>
      </w:r>
      <w:r w:rsidRPr="004A58D6">
        <w:rPr>
          <w:rFonts w:eastAsia="Times New Roman"/>
          <w:sz w:val="24"/>
          <w:szCs w:val="24"/>
        </w:rPr>
        <w:t xml:space="preserve"> </w:t>
      </w:r>
      <w:r w:rsidR="00410068" w:rsidRPr="004A58D6">
        <w:rPr>
          <w:rFonts w:eastAsia="Times New Roman"/>
          <w:sz w:val="24"/>
          <w:szCs w:val="24"/>
        </w:rPr>
        <w:t>op basis van de verwachte uitstroom in de komende twee jaar</w:t>
      </w:r>
      <w:r w:rsidRPr="004A58D6">
        <w:rPr>
          <w:rFonts w:eastAsia="Times New Roman"/>
          <w:sz w:val="24"/>
          <w:szCs w:val="24"/>
        </w:rPr>
        <w:t xml:space="preserve">, </w:t>
      </w:r>
      <w:r w:rsidR="00410068" w:rsidRPr="004A58D6">
        <w:rPr>
          <w:rFonts w:eastAsia="Times New Roman"/>
          <w:sz w:val="24"/>
          <w:szCs w:val="24"/>
        </w:rPr>
        <w:t xml:space="preserve"> omdat de opleiding tot volledig inzetbare manschap </w:t>
      </w:r>
      <w:r w:rsidR="00B75D68" w:rsidRPr="004A58D6">
        <w:rPr>
          <w:rFonts w:eastAsia="Times New Roman"/>
          <w:sz w:val="24"/>
          <w:szCs w:val="24"/>
        </w:rPr>
        <w:t xml:space="preserve">deze periode </w:t>
      </w:r>
      <w:r w:rsidR="00410068" w:rsidRPr="004A58D6">
        <w:rPr>
          <w:rFonts w:eastAsia="Times New Roman"/>
          <w:sz w:val="24"/>
          <w:szCs w:val="24"/>
        </w:rPr>
        <w:t>in beslag neemt.</w:t>
      </w:r>
      <w:r w:rsidRPr="004A58D6">
        <w:rPr>
          <w:rFonts w:eastAsia="Times New Roman"/>
          <w:sz w:val="24"/>
          <w:szCs w:val="24"/>
        </w:rPr>
        <w:t xml:space="preserve"> </w:t>
      </w:r>
    </w:p>
    <w:p w:rsidR="00410068" w:rsidRPr="004A58D6" w:rsidRDefault="00E15362" w:rsidP="00410068">
      <w:pPr>
        <w:rPr>
          <w:rFonts w:eastAsia="Times New Roman"/>
          <w:sz w:val="24"/>
          <w:szCs w:val="24"/>
        </w:rPr>
      </w:pPr>
      <w:r w:rsidRPr="004A58D6">
        <w:rPr>
          <w:rFonts w:eastAsia="Times New Roman"/>
          <w:sz w:val="24"/>
          <w:szCs w:val="24"/>
        </w:rPr>
        <w:lastRenderedPageBreak/>
        <w:t>Bij het gemotiveerd houden hoort ook aandacht voor de persoonlijke ontwikkeling van de brandweervrijwilliger</w:t>
      </w:r>
      <w:r w:rsidR="00CD41AE" w:rsidRPr="004A58D6">
        <w:rPr>
          <w:rFonts w:eastAsia="Times New Roman"/>
          <w:sz w:val="24"/>
          <w:szCs w:val="24"/>
        </w:rPr>
        <w:t>, zoals de raad van Heemskerk vraagt</w:t>
      </w:r>
      <w:r w:rsidRPr="004A58D6">
        <w:rPr>
          <w:rFonts w:eastAsia="Times New Roman"/>
          <w:sz w:val="24"/>
          <w:szCs w:val="24"/>
        </w:rPr>
        <w:t xml:space="preserve">. Op dit moment worden binnen de regio plannen ontwikkeld om daar meer invulling aan te gaan geven. </w:t>
      </w:r>
    </w:p>
    <w:p w:rsidR="0094017E" w:rsidRDefault="0094017E" w:rsidP="006B7734">
      <w:pPr>
        <w:rPr>
          <w:b/>
          <w:sz w:val="24"/>
          <w:szCs w:val="24"/>
        </w:rPr>
      </w:pPr>
    </w:p>
    <w:p w:rsidR="006B7734" w:rsidRPr="004A58D6" w:rsidRDefault="006B7734" w:rsidP="006B7734">
      <w:pPr>
        <w:rPr>
          <w:b/>
          <w:sz w:val="24"/>
          <w:szCs w:val="24"/>
        </w:rPr>
      </w:pPr>
      <w:r w:rsidRPr="004A58D6">
        <w:rPr>
          <w:b/>
          <w:sz w:val="24"/>
          <w:szCs w:val="24"/>
        </w:rPr>
        <w:t>Heemstede</w:t>
      </w:r>
      <w:r w:rsidR="00F15831" w:rsidRPr="004A58D6">
        <w:rPr>
          <w:b/>
          <w:sz w:val="24"/>
          <w:szCs w:val="24"/>
        </w:rPr>
        <w:t xml:space="preserve"> (raads</w:t>
      </w:r>
      <w:r w:rsidR="00B95D12" w:rsidRPr="004A58D6">
        <w:rPr>
          <w:b/>
          <w:sz w:val="24"/>
          <w:szCs w:val="24"/>
        </w:rPr>
        <w:t>besluit 11</w:t>
      </w:r>
      <w:r w:rsidR="00F15831" w:rsidRPr="004A58D6">
        <w:rPr>
          <w:b/>
          <w:sz w:val="24"/>
          <w:szCs w:val="24"/>
        </w:rPr>
        <w:t xml:space="preserve"> mei</w:t>
      </w:r>
      <w:r w:rsidR="001A4050" w:rsidRPr="004A58D6">
        <w:rPr>
          <w:b/>
          <w:sz w:val="24"/>
          <w:szCs w:val="24"/>
        </w:rPr>
        <w:t>)</w:t>
      </w:r>
    </w:p>
    <w:p w:rsidR="0032642B" w:rsidRPr="004A58D6" w:rsidRDefault="00600BED" w:rsidP="006B7734">
      <w:pPr>
        <w:rPr>
          <w:i/>
          <w:sz w:val="24"/>
          <w:szCs w:val="24"/>
        </w:rPr>
      </w:pPr>
      <w:r w:rsidRPr="004A58D6">
        <w:rPr>
          <w:i/>
          <w:sz w:val="24"/>
          <w:szCs w:val="24"/>
        </w:rPr>
        <w:t>b</w:t>
      </w:r>
      <w:r w:rsidR="0032642B" w:rsidRPr="004A58D6">
        <w:rPr>
          <w:i/>
          <w:sz w:val="24"/>
          <w:szCs w:val="24"/>
        </w:rPr>
        <w:t>egroting</w:t>
      </w:r>
      <w:r w:rsidR="00F15831" w:rsidRPr="004A58D6">
        <w:rPr>
          <w:i/>
          <w:sz w:val="24"/>
          <w:szCs w:val="24"/>
        </w:rPr>
        <w:t xml:space="preserve"> en jaarverslag</w:t>
      </w:r>
    </w:p>
    <w:p w:rsidR="00084A88" w:rsidRPr="004A58D6" w:rsidRDefault="00084A88" w:rsidP="00084A88">
      <w:pPr>
        <w:rPr>
          <w:sz w:val="24"/>
          <w:szCs w:val="24"/>
        </w:rPr>
      </w:pPr>
      <w:r w:rsidRPr="004A58D6">
        <w:rPr>
          <w:sz w:val="24"/>
          <w:szCs w:val="24"/>
        </w:rPr>
        <w:t>Instemming, met complimenten voor de toegenomen leesbaarheid en toegankelijkheid van de begroting- en jaarrekeningstukken.</w:t>
      </w:r>
    </w:p>
    <w:p w:rsidR="00BA4B3E" w:rsidRPr="004A58D6" w:rsidRDefault="00084A88" w:rsidP="00084A88">
      <w:pPr>
        <w:rPr>
          <w:sz w:val="24"/>
          <w:szCs w:val="24"/>
          <w:u w:val="single"/>
        </w:rPr>
      </w:pPr>
      <w:r w:rsidRPr="004A58D6">
        <w:rPr>
          <w:sz w:val="24"/>
          <w:szCs w:val="24"/>
          <w:u w:val="single"/>
        </w:rPr>
        <w:t>Reactie</w:t>
      </w:r>
      <w:r w:rsidRPr="004A58D6">
        <w:rPr>
          <w:sz w:val="24"/>
          <w:szCs w:val="24"/>
          <w:u w:val="single"/>
        </w:rPr>
        <w:fldChar w:fldCharType="begin"/>
      </w:r>
      <w:r w:rsidRPr="004A58D6">
        <w:rPr>
          <w:sz w:val="24"/>
          <w:szCs w:val="24"/>
          <w:u w:val="single"/>
        </w:rPr>
        <w:instrText xml:space="preserve"> LINK </w:instrText>
      </w:r>
      <w:r w:rsidR="0094017E">
        <w:rPr>
          <w:sz w:val="24"/>
          <w:szCs w:val="24"/>
          <w:u w:val="single"/>
        </w:rPr>
        <w:instrText xml:space="preserve">Excel.Sheet.12 "\\\\vrksrv009\\afdelingsmappen\\Holdingstaf\\Bestuur\\DB\\2017 DB\\2017-06-12\\2017-06-12 Stand van zaken zienswijzen jaarverslag en begroting vs 15 juni.xlsx" Blad2!R8K2 </w:instrText>
      </w:r>
      <w:r w:rsidRPr="004A58D6">
        <w:rPr>
          <w:sz w:val="24"/>
          <w:szCs w:val="24"/>
          <w:u w:val="single"/>
        </w:rPr>
        <w:instrText xml:space="preserve">\a \f 5 \h  \* MERGEFORMAT </w:instrText>
      </w:r>
      <w:r w:rsidRPr="004A58D6">
        <w:rPr>
          <w:sz w:val="24"/>
          <w:szCs w:val="24"/>
          <w:u w:val="single"/>
        </w:rPr>
        <w:fldChar w:fldCharType="separate"/>
      </w:r>
    </w:p>
    <w:p w:rsidR="006B7734" w:rsidRPr="004A58D6" w:rsidRDefault="00084A88" w:rsidP="00084A88">
      <w:pPr>
        <w:rPr>
          <w:sz w:val="24"/>
          <w:szCs w:val="24"/>
        </w:rPr>
      </w:pPr>
      <w:r w:rsidRPr="004A58D6">
        <w:rPr>
          <w:sz w:val="24"/>
          <w:szCs w:val="24"/>
          <w:u w:val="single"/>
        </w:rPr>
        <w:fldChar w:fldCharType="end"/>
      </w:r>
      <w:r w:rsidRPr="004A58D6">
        <w:rPr>
          <w:sz w:val="24"/>
          <w:szCs w:val="24"/>
        </w:rPr>
        <w:t>De complimenten worden</w:t>
      </w:r>
      <w:r w:rsidR="00373E5D" w:rsidRPr="004A58D6">
        <w:rPr>
          <w:sz w:val="24"/>
          <w:szCs w:val="24"/>
        </w:rPr>
        <w:t xml:space="preserve"> in dank aanvaard. Dez</w:t>
      </w:r>
      <w:r w:rsidRPr="004A58D6">
        <w:rPr>
          <w:sz w:val="24"/>
          <w:szCs w:val="24"/>
        </w:rPr>
        <w:t>e motiveren de organisatie op het pad dat is ingeslagen om de informatie</w:t>
      </w:r>
      <w:r w:rsidR="00373E5D" w:rsidRPr="004A58D6">
        <w:rPr>
          <w:sz w:val="24"/>
          <w:szCs w:val="24"/>
        </w:rPr>
        <w:t xml:space="preserve">waarde van de planning en control documenten te vergroten en </w:t>
      </w:r>
      <w:r w:rsidRPr="004A58D6">
        <w:rPr>
          <w:sz w:val="24"/>
          <w:szCs w:val="24"/>
        </w:rPr>
        <w:t xml:space="preserve">beter toegankelijk te maken </w:t>
      </w:r>
      <w:r w:rsidR="00373E5D" w:rsidRPr="004A58D6">
        <w:rPr>
          <w:sz w:val="24"/>
          <w:szCs w:val="24"/>
        </w:rPr>
        <w:t>voor burgers.</w:t>
      </w:r>
    </w:p>
    <w:p w:rsidR="00373E5D" w:rsidRPr="004A58D6" w:rsidRDefault="00373E5D" w:rsidP="0045520C">
      <w:pPr>
        <w:rPr>
          <w:b/>
          <w:sz w:val="24"/>
          <w:szCs w:val="24"/>
        </w:rPr>
      </w:pPr>
    </w:p>
    <w:p w:rsidR="00381191" w:rsidRPr="004A58D6" w:rsidRDefault="0032642B" w:rsidP="0045520C">
      <w:pPr>
        <w:rPr>
          <w:b/>
          <w:sz w:val="24"/>
          <w:szCs w:val="24"/>
        </w:rPr>
      </w:pPr>
      <w:r w:rsidRPr="004A58D6">
        <w:rPr>
          <w:b/>
          <w:sz w:val="24"/>
          <w:szCs w:val="24"/>
        </w:rPr>
        <w:t>Uitgeest</w:t>
      </w:r>
      <w:r w:rsidR="00BE4464" w:rsidRPr="004A58D6">
        <w:rPr>
          <w:b/>
          <w:sz w:val="24"/>
          <w:szCs w:val="24"/>
        </w:rPr>
        <w:t xml:space="preserve"> (</w:t>
      </w:r>
      <w:r w:rsidR="00F15831" w:rsidRPr="004A58D6">
        <w:rPr>
          <w:b/>
          <w:sz w:val="24"/>
          <w:szCs w:val="24"/>
        </w:rPr>
        <w:t xml:space="preserve">raadsbehandeling </w:t>
      </w:r>
      <w:r w:rsidR="00E46A7A" w:rsidRPr="004A58D6">
        <w:rPr>
          <w:b/>
          <w:sz w:val="24"/>
          <w:szCs w:val="24"/>
        </w:rPr>
        <w:t>29 juni</w:t>
      </w:r>
      <w:r w:rsidR="00BE4464" w:rsidRPr="004A58D6">
        <w:rPr>
          <w:b/>
          <w:sz w:val="24"/>
          <w:szCs w:val="24"/>
        </w:rPr>
        <w:t>)</w:t>
      </w:r>
    </w:p>
    <w:p w:rsidR="0032642B" w:rsidRPr="004A58D6" w:rsidRDefault="00600BED">
      <w:pPr>
        <w:rPr>
          <w:i/>
          <w:sz w:val="24"/>
          <w:szCs w:val="24"/>
        </w:rPr>
      </w:pPr>
      <w:r w:rsidRPr="004A58D6">
        <w:rPr>
          <w:i/>
          <w:sz w:val="24"/>
          <w:szCs w:val="24"/>
        </w:rPr>
        <w:t>b</w:t>
      </w:r>
      <w:r w:rsidR="0032642B" w:rsidRPr="004A58D6">
        <w:rPr>
          <w:i/>
          <w:sz w:val="24"/>
          <w:szCs w:val="24"/>
        </w:rPr>
        <w:t>egroting</w:t>
      </w:r>
    </w:p>
    <w:p w:rsidR="00F15831" w:rsidRPr="004A58D6" w:rsidRDefault="00E46A7A" w:rsidP="00F15831">
      <w:pPr>
        <w:spacing w:after="0"/>
        <w:rPr>
          <w:sz w:val="24"/>
          <w:szCs w:val="24"/>
        </w:rPr>
      </w:pPr>
      <w:r w:rsidRPr="004A58D6">
        <w:rPr>
          <w:sz w:val="24"/>
          <w:szCs w:val="24"/>
        </w:rPr>
        <w:t>Sommige structurele uitgaven worden gedekt met incidentele ruimte. Indien dit structureel blijft plaatsvinden dan bestaat het risico dat dit extra lasten voor de gemeente met zich mee brengt. Het bestuur van de Veiligheidsregio wordt nadrukkelijk verzocht hier aandacht aan te schenken</w:t>
      </w:r>
    </w:p>
    <w:p w:rsidR="00E46A7A" w:rsidRPr="004A58D6" w:rsidRDefault="00E46A7A" w:rsidP="00F15831">
      <w:pPr>
        <w:spacing w:after="0"/>
        <w:rPr>
          <w:sz w:val="24"/>
          <w:szCs w:val="24"/>
        </w:rPr>
      </w:pPr>
    </w:p>
    <w:p w:rsidR="00F15831" w:rsidRPr="004A58D6" w:rsidRDefault="00F15831" w:rsidP="00F15831">
      <w:pPr>
        <w:spacing w:after="0"/>
        <w:rPr>
          <w:sz w:val="24"/>
          <w:szCs w:val="24"/>
          <w:u w:val="single"/>
        </w:rPr>
      </w:pPr>
      <w:r w:rsidRPr="004A58D6">
        <w:rPr>
          <w:sz w:val="24"/>
          <w:szCs w:val="24"/>
          <w:u w:val="single"/>
        </w:rPr>
        <w:t>Reactie</w:t>
      </w:r>
    </w:p>
    <w:p w:rsidR="00E46A7A" w:rsidRPr="004A58D6" w:rsidRDefault="00E46A7A" w:rsidP="00E46A7A">
      <w:pPr>
        <w:spacing w:after="0"/>
        <w:rPr>
          <w:sz w:val="24"/>
          <w:szCs w:val="24"/>
        </w:rPr>
      </w:pPr>
      <w:r w:rsidRPr="004A58D6">
        <w:rPr>
          <w:sz w:val="24"/>
          <w:szCs w:val="24"/>
        </w:rPr>
        <w:t>Verwezen wordt naar de reactie op een vergelijkbare inbreng van de gemeenteraad van Haarlem.</w:t>
      </w:r>
    </w:p>
    <w:p w:rsidR="00196AE6" w:rsidRPr="004A58D6" w:rsidRDefault="00196AE6" w:rsidP="006E6B4B">
      <w:pPr>
        <w:spacing w:after="0"/>
        <w:rPr>
          <w:i/>
          <w:sz w:val="24"/>
          <w:szCs w:val="24"/>
        </w:rPr>
      </w:pPr>
    </w:p>
    <w:p w:rsidR="006E6B4B" w:rsidRDefault="0032642B" w:rsidP="006E6B4B">
      <w:pPr>
        <w:spacing w:after="0"/>
        <w:rPr>
          <w:b/>
          <w:sz w:val="24"/>
          <w:szCs w:val="24"/>
        </w:rPr>
      </w:pPr>
      <w:r w:rsidRPr="004A58D6">
        <w:rPr>
          <w:i/>
          <w:sz w:val="24"/>
          <w:szCs w:val="24"/>
        </w:rPr>
        <w:t>jaarverslag</w:t>
      </w:r>
      <w:r w:rsidRPr="004A58D6">
        <w:rPr>
          <w:b/>
          <w:sz w:val="24"/>
          <w:szCs w:val="24"/>
        </w:rPr>
        <w:t xml:space="preserve"> </w:t>
      </w:r>
    </w:p>
    <w:p w:rsidR="00026C97" w:rsidRPr="004A58D6" w:rsidRDefault="00026C97" w:rsidP="006E6B4B">
      <w:pPr>
        <w:spacing w:after="0"/>
        <w:rPr>
          <w:b/>
          <w:sz w:val="24"/>
          <w:szCs w:val="24"/>
        </w:rPr>
      </w:pPr>
    </w:p>
    <w:p w:rsidR="00F15831" w:rsidRPr="004A58D6" w:rsidRDefault="00E46A7A" w:rsidP="00F15831">
      <w:pPr>
        <w:spacing w:after="0"/>
        <w:rPr>
          <w:sz w:val="24"/>
          <w:szCs w:val="24"/>
        </w:rPr>
      </w:pPr>
      <w:r w:rsidRPr="004A58D6">
        <w:rPr>
          <w:sz w:val="24"/>
          <w:szCs w:val="24"/>
        </w:rPr>
        <w:t>geen opmerkingen</w:t>
      </w:r>
    </w:p>
    <w:p w:rsidR="00F15831" w:rsidRDefault="00F15831" w:rsidP="006E6B4B">
      <w:pPr>
        <w:spacing w:after="0"/>
        <w:rPr>
          <w:b/>
          <w:sz w:val="24"/>
          <w:szCs w:val="24"/>
        </w:rPr>
      </w:pPr>
    </w:p>
    <w:p w:rsidR="0094017E" w:rsidRPr="004A58D6" w:rsidRDefault="0094017E" w:rsidP="006E6B4B">
      <w:pPr>
        <w:spacing w:after="0"/>
        <w:rPr>
          <w:b/>
          <w:sz w:val="24"/>
          <w:szCs w:val="24"/>
        </w:rPr>
      </w:pPr>
    </w:p>
    <w:p w:rsidR="00F15831" w:rsidRPr="004A58D6" w:rsidRDefault="00E46A7A" w:rsidP="0032642B">
      <w:pPr>
        <w:rPr>
          <w:b/>
          <w:sz w:val="24"/>
          <w:szCs w:val="24"/>
        </w:rPr>
      </w:pPr>
      <w:r w:rsidRPr="004A58D6">
        <w:rPr>
          <w:b/>
          <w:sz w:val="24"/>
          <w:szCs w:val="24"/>
        </w:rPr>
        <w:t>Velsen (</w:t>
      </w:r>
      <w:r w:rsidR="00F15831" w:rsidRPr="004A58D6">
        <w:rPr>
          <w:b/>
          <w:sz w:val="24"/>
          <w:szCs w:val="24"/>
        </w:rPr>
        <w:t xml:space="preserve"> raadsbesluit op </w:t>
      </w:r>
      <w:r w:rsidRPr="004A58D6">
        <w:rPr>
          <w:b/>
          <w:sz w:val="24"/>
          <w:szCs w:val="24"/>
        </w:rPr>
        <w:t>5 juli</w:t>
      </w:r>
      <w:r w:rsidR="00F15831" w:rsidRPr="004A58D6">
        <w:rPr>
          <w:b/>
          <w:sz w:val="24"/>
          <w:szCs w:val="24"/>
        </w:rPr>
        <w:t>)</w:t>
      </w:r>
    </w:p>
    <w:p w:rsidR="00F15831" w:rsidRPr="004A58D6" w:rsidRDefault="00F15831" w:rsidP="0032642B">
      <w:pPr>
        <w:rPr>
          <w:sz w:val="24"/>
          <w:szCs w:val="24"/>
        </w:rPr>
      </w:pPr>
      <w:r w:rsidRPr="004A58D6">
        <w:rPr>
          <w:sz w:val="24"/>
          <w:szCs w:val="24"/>
        </w:rPr>
        <w:t>Voor zover bekend geen bijzondere opmerkingen.</w:t>
      </w:r>
    </w:p>
    <w:p w:rsidR="00373E5D" w:rsidRPr="004A58D6" w:rsidRDefault="00373E5D" w:rsidP="0032642B">
      <w:pPr>
        <w:rPr>
          <w:b/>
          <w:sz w:val="24"/>
          <w:szCs w:val="24"/>
        </w:rPr>
      </w:pPr>
    </w:p>
    <w:p w:rsidR="0032642B" w:rsidRPr="004A58D6" w:rsidRDefault="0032642B" w:rsidP="00451C6A">
      <w:pPr>
        <w:keepNext/>
        <w:rPr>
          <w:b/>
          <w:sz w:val="24"/>
          <w:szCs w:val="24"/>
        </w:rPr>
      </w:pPr>
      <w:r w:rsidRPr="004A58D6">
        <w:rPr>
          <w:b/>
          <w:sz w:val="24"/>
          <w:szCs w:val="24"/>
        </w:rPr>
        <w:lastRenderedPageBreak/>
        <w:t>Zandvoort</w:t>
      </w:r>
      <w:r w:rsidR="009D604B" w:rsidRPr="004A58D6">
        <w:rPr>
          <w:b/>
          <w:sz w:val="24"/>
          <w:szCs w:val="24"/>
        </w:rPr>
        <w:t xml:space="preserve"> (</w:t>
      </w:r>
      <w:r w:rsidR="00B95D12" w:rsidRPr="004A58D6">
        <w:rPr>
          <w:b/>
          <w:sz w:val="24"/>
          <w:szCs w:val="24"/>
        </w:rPr>
        <w:t>raadsbesluit</w:t>
      </w:r>
      <w:r w:rsidR="001D1F44">
        <w:rPr>
          <w:b/>
          <w:sz w:val="24"/>
          <w:szCs w:val="24"/>
        </w:rPr>
        <w:t xml:space="preserve"> 23 mei</w:t>
      </w:r>
      <w:r w:rsidR="009D604B" w:rsidRPr="004A58D6">
        <w:rPr>
          <w:b/>
          <w:sz w:val="24"/>
          <w:szCs w:val="24"/>
        </w:rPr>
        <w:t>)</w:t>
      </w:r>
      <w:bookmarkStart w:id="0" w:name="_GoBack"/>
      <w:bookmarkEnd w:id="0"/>
    </w:p>
    <w:p w:rsidR="0032642B" w:rsidRPr="004A58D6" w:rsidRDefault="0032642B" w:rsidP="0032642B">
      <w:pPr>
        <w:rPr>
          <w:sz w:val="24"/>
          <w:szCs w:val="24"/>
        </w:rPr>
      </w:pPr>
      <w:r w:rsidRPr="004A58D6">
        <w:rPr>
          <w:i/>
          <w:sz w:val="24"/>
          <w:szCs w:val="24"/>
        </w:rPr>
        <w:t>Begroting</w:t>
      </w:r>
      <w:r w:rsidRPr="004A58D6">
        <w:rPr>
          <w:sz w:val="24"/>
          <w:szCs w:val="24"/>
        </w:rPr>
        <w:t xml:space="preserve"> </w:t>
      </w:r>
    </w:p>
    <w:p w:rsidR="00E46A7A" w:rsidRPr="004A58D6" w:rsidRDefault="00E46A7A" w:rsidP="0032642B">
      <w:pPr>
        <w:rPr>
          <w:sz w:val="24"/>
          <w:szCs w:val="24"/>
        </w:rPr>
      </w:pPr>
      <w:r w:rsidRPr="004A58D6">
        <w:rPr>
          <w:sz w:val="24"/>
          <w:szCs w:val="24"/>
        </w:rPr>
        <w:t xml:space="preserve">De raad wenst dat de gemeenten en de Veiligheidsregio Kennemerland in gesprek gaan over een herverdeling van de lasten per gemeente nu grote bezuinigingen zijn doorgevoerd en de bestaande </w:t>
      </w:r>
      <w:proofErr w:type="spellStart"/>
      <w:r w:rsidRPr="004A58D6">
        <w:rPr>
          <w:sz w:val="24"/>
          <w:szCs w:val="24"/>
        </w:rPr>
        <w:t>bestuursafspraken</w:t>
      </w:r>
      <w:proofErr w:type="spellEnd"/>
      <w:r w:rsidRPr="004A58D6">
        <w:rPr>
          <w:sz w:val="24"/>
          <w:szCs w:val="24"/>
        </w:rPr>
        <w:t xml:space="preserve"> daardoor niet meer redelijk zijn.</w:t>
      </w:r>
    </w:p>
    <w:p w:rsidR="00AC7085" w:rsidRPr="005827EA" w:rsidRDefault="00444A42">
      <w:pPr>
        <w:rPr>
          <w:sz w:val="24"/>
          <w:szCs w:val="24"/>
          <w:u w:val="single"/>
        </w:rPr>
      </w:pPr>
      <w:r w:rsidRPr="005827EA">
        <w:rPr>
          <w:sz w:val="24"/>
          <w:szCs w:val="24"/>
          <w:u w:val="single"/>
        </w:rPr>
        <w:t>R</w:t>
      </w:r>
      <w:r w:rsidR="00AC7085" w:rsidRPr="005827EA">
        <w:rPr>
          <w:sz w:val="24"/>
          <w:szCs w:val="24"/>
          <w:u w:val="single"/>
        </w:rPr>
        <w:t>eactie</w:t>
      </w:r>
    </w:p>
    <w:p w:rsidR="00AC7085" w:rsidRPr="004A58D6" w:rsidRDefault="00507F48">
      <w:pPr>
        <w:rPr>
          <w:sz w:val="24"/>
          <w:szCs w:val="24"/>
        </w:rPr>
      </w:pPr>
      <w:r w:rsidRPr="004A58D6">
        <w:rPr>
          <w:sz w:val="24"/>
          <w:szCs w:val="24"/>
        </w:rPr>
        <w:t xml:space="preserve">Deze zienswijze </w:t>
      </w:r>
      <w:r w:rsidR="00373E5D" w:rsidRPr="004A58D6">
        <w:rPr>
          <w:sz w:val="24"/>
          <w:szCs w:val="24"/>
        </w:rPr>
        <w:t xml:space="preserve">is </w:t>
      </w:r>
      <w:r w:rsidRPr="004A58D6">
        <w:rPr>
          <w:sz w:val="24"/>
          <w:szCs w:val="24"/>
        </w:rPr>
        <w:t>een bestendig standpunt van de raad van Zandvoort. Bij de programmabegroting 2017 heeft het bestuur van de VRK hierop als volgt gereageerd: “</w:t>
      </w:r>
      <w:r w:rsidR="00AC7085" w:rsidRPr="004A58D6">
        <w:rPr>
          <w:sz w:val="24"/>
          <w:szCs w:val="24"/>
        </w:rPr>
        <w:t xml:space="preserve">Het bestuur heeft eerder geconstateerd dat er binnen de regio op dit moment onvoldoende draagvlak is voor een andere wijze van financiering. Ervaringen uit andere regio’s leren dat het </w:t>
      </w:r>
      <w:r w:rsidR="00444A42" w:rsidRPr="004A58D6">
        <w:rPr>
          <w:sz w:val="24"/>
          <w:szCs w:val="24"/>
        </w:rPr>
        <w:t>complex</w:t>
      </w:r>
      <w:r w:rsidR="00AC7085" w:rsidRPr="004A58D6">
        <w:rPr>
          <w:sz w:val="24"/>
          <w:szCs w:val="24"/>
        </w:rPr>
        <w:t xml:space="preserve"> is een objectieve grondslag te vinden</w:t>
      </w:r>
      <w:r w:rsidR="00444A42" w:rsidRPr="004A58D6">
        <w:rPr>
          <w:sz w:val="24"/>
          <w:szCs w:val="24"/>
        </w:rPr>
        <w:t>,</w:t>
      </w:r>
      <w:r w:rsidR="00AC7085" w:rsidRPr="004A58D6">
        <w:rPr>
          <w:sz w:val="24"/>
          <w:szCs w:val="24"/>
        </w:rPr>
        <w:t xml:space="preserve"> die beter recht doet aan ieders belang dan de huidige verdeling van een deel van de kosten van de brandweer.</w:t>
      </w:r>
      <w:r w:rsidRPr="004A58D6">
        <w:rPr>
          <w:sz w:val="24"/>
          <w:szCs w:val="24"/>
        </w:rPr>
        <w:t>” Het bestuur van de VRK zal in 2017 nagaan of het genoemde draagvlak</w:t>
      </w:r>
      <w:r w:rsidR="00373E5D" w:rsidRPr="004A58D6">
        <w:rPr>
          <w:sz w:val="24"/>
          <w:szCs w:val="24"/>
        </w:rPr>
        <w:t xml:space="preserve"> voor deze lijn van denken</w:t>
      </w:r>
      <w:r w:rsidRPr="004A58D6">
        <w:rPr>
          <w:sz w:val="24"/>
          <w:szCs w:val="24"/>
        </w:rPr>
        <w:t xml:space="preserve"> mogelijk is veranderd. </w:t>
      </w:r>
    </w:p>
    <w:p w:rsidR="001B7188" w:rsidRPr="004A58D6" w:rsidRDefault="001B7188">
      <w:pPr>
        <w:rPr>
          <w:i/>
          <w:sz w:val="24"/>
          <w:szCs w:val="24"/>
        </w:rPr>
      </w:pPr>
      <w:r w:rsidRPr="004A58D6">
        <w:rPr>
          <w:i/>
          <w:sz w:val="24"/>
          <w:szCs w:val="24"/>
        </w:rPr>
        <w:t>Jaarrekening</w:t>
      </w:r>
    </w:p>
    <w:p w:rsidR="00507F48" w:rsidRPr="004A58D6" w:rsidRDefault="00507F48" w:rsidP="00507F48">
      <w:pPr>
        <w:rPr>
          <w:sz w:val="24"/>
          <w:szCs w:val="24"/>
        </w:rPr>
      </w:pPr>
      <w:r w:rsidRPr="004A58D6">
        <w:rPr>
          <w:sz w:val="24"/>
          <w:szCs w:val="24"/>
        </w:rPr>
        <w:t>De Raad van Zandvoort geeft de VRK een compliment voor de uitkomsten van de jaarrekening en het in controle zijn van de VRK, met daarbij de kanttekening dat juist in deze fase de discussie over een herverdeling van de bijdrage gevoerd kan worden.</w:t>
      </w:r>
    </w:p>
    <w:p w:rsidR="001B7188" w:rsidRPr="004A58D6" w:rsidRDefault="001B7188" w:rsidP="001B7188">
      <w:pPr>
        <w:rPr>
          <w:sz w:val="24"/>
          <w:szCs w:val="24"/>
          <w:u w:val="single"/>
        </w:rPr>
      </w:pPr>
      <w:r w:rsidRPr="004A58D6">
        <w:rPr>
          <w:sz w:val="24"/>
          <w:szCs w:val="24"/>
          <w:u w:val="single"/>
        </w:rPr>
        <w:t>Reactie</w:t>
      </w:r>
    </w:p>
    <w:p w:rsidR="00CF2F79" w:rsidRPr="004A58D6" w:rsidRDefault="00507F48" w:rsidP="001B7188">
      <w:pPr>
        <w:rPr>
          <w:sz w:val="24"/>
          <w:szCs w:val="24"/>
        </w:rPr>
      </w:pPr>
      <w:r w:rsidRPr="004A58D6">
        <w:rPr>
          <w:sz w:val="24"/>
          <w:szCs w:val="24"/>
        </w:rPr>
        <w:t>De complimenten worden met plezier in ontvangst genomen. Wat betreft de kanttekening wordt verwezen naar de reactie op de zienswijze bij de programmabegroting</w:t>
      </w:r>
      <w:r w:rsidR="00CF2F79" w:rsidRPr="004A58D6">
        <w:rPr>
          <w:sz w:val="24"/>
          <w:szCs w:val="24"/>
        </w:rPr>
        <w:t>.</w:t>
      </w:r>
    </w:p>
    <w:sectPr w:rsidR="00CF2F79" w:rsidRPr="004A58D6" w:rsidSect="00EB03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B9" w:rsidRDefault="00B310B9" w:rsidP="00361E51">
      <w:pPr>
        <w:spacing w:after="0" w:line="240" w:lineRule="auto"/>
      </w:pPr>
      <w:r>
        <w:separator/>
      </w:r>
    </w:p>
  </w:endnote>
  <w:endnote w:type="continuationSeparator" w:id="0">
    <w:p w:rsidR="00B310B9" w:rsidRDefault="00B310B9" w:rsidP="0036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1" w:rsidRDefault="00361E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B9" w:rsidRDefault="00B310B9" w:rsidP="00361E51">
      <w:pPr>
        <w:spacing w:after="0" w:line="240" w:lineRule="auto"/>
      </w:pPr>
      <w:r>
        <w:separator/>
      </w:r>
    </w:p>
  </w:footnote>
  <w:footnote w:type="continuationSeparator" w:id="0">
    <w:p w:rsidR="00B310B9" w:rsidRDefault="00B310B9" w:rsidP="00361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1" w:rsidRDefault="00361E5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748"/>
    <w:multiLevelType w:val="hybridMultilevel"/>
    <w:tmpl w:val="4DD8B3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74E1600"/>
    <w:multiLevelType w:val="hybridMultilevel"/>
    <w:tmpl w:val="6E54EB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B269FF"/>
    <w:multiLevelType w:val="hybridMultilevel"/>
    <w:tmpl w:val="57B63B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6C25E5D"/>
    <w:multiLevelType w:val="hybridMultilevel"/>
    <w:tmpl w:val="41782E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D716A5A"/>
    <w:multiLevelType w:val="hybridMultilevel"/>
    <w:tmpl w:val="9D240F40"/>
    <w:lvl w:ilvl="0" w:tplc="04130019">
      <w:start w:val="1"/>
      <w:numFmt w:val="lowerLetter"/>
      <w:lvlText w:val="%1."/>
      <w:lvlJc w:val="left"/>
      <w:pPr>
        <w:tabs>
          <w:tab w:val="num" w:pos="1428"/>
        </w:tabs>
        <w:ind w:left="1428" w:hanging="360"/>
      </w:pPr>
    </w:lvl>
    <w:lvl w:ilvl="1" w:tplc="04130019">
      <w:start w:val="1"/>
      <w:numFmt w:val="lowerLetter"/>
      <w:lvlText w:val="%2."/>
      <w:lvlJc w:val="left"/>
      <w:pPr>
        <w:tabs>
          <w:tab w:val="num" w:pos="2148"/>
        </w:tabs>
        <w:ind w:left="2148" w:hanging="360"/>
      </w:pPr>
    </w:lvl>
    <w:lvl w:ilvl="2" w:tplc="0413001B">
      <w:start w:val="1"/>
      <w:numFmt w:val="lowerRoman"/>
      <w:lvlText w:val="%3."/>
      <w:lvlJc w:val="right"/>
      <w:pPr>
        <w:tabs>
          <w:tab w:val="num" w:pos="2868"/>
        </w:tabs>
        <w:ind w:left="2868" w:hanging="180"/>
      </w:pPr>
    </w:lvl>
    <w:lvl w:ilvl="3" w:tplc="0413000F">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5">
    <w:nsid w:val="42167F73"/>
    <w:multiLevelType w:val="hybridMultilevel"/>
    <w:tmpl w:val="6C2A1FFA"/>
    <w:lvl w:ilvl="0" w:tplc="0413000F">
      <w:start w:val="1"/>
      <w:numFmt w:val="decimal"/>
      <w:lvlText w:val="%1."/>
      <w:lvlJc w:val="left"/>
      <w:pPr>
        <w:tabs>
          <w:tab w:val="num" w:pos="1068"/>
        </w:tabs>
        <w:ind w:left="1068" w:hanging="360"/>
      </w:pPr>
    </w:lvl>
    <w:lvl w:ilvl="1" w:tplc="04130019">
      <w:start w:val="1"/>
      <w:numFmt w:val="lowerLetter"/>
      <w:lvlText w:val="%2."/>
      <w:lvlJc w:val="left"/>
      <w:pPr>
        <w:tabs>
          <w:tab w:val="num" w:pos="1135"/>
        </w:tabs>
        <w:ind w:left="1135"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5BDB2682"/>
    <w:multiLevelType w:val="hybridMultilevel"/>
    <w:tmpl w:val="DEC0212E"/>
    <w:lvl w:ilvl="0" w:tplc="0413000F">
      <w:start w:val="2"/>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D440FF2"/>
    <w:multiLevelType w:val="hybridMultilevel"/>
    <w:tmpl w:val="DEECAA9E"/>
    <w:lvl w:ilvl="0" w:tplc="1FAA31C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8">
    <w:nsid w:val="78070406"/>
    <w:multiLevelType w:val="hybridMultilevel"/>
    <w:tmpl w:val="2F4E25D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7C4E000C"/>
    <w:multiLevelType w:val="hybridMultilevel"/>
    <w:tmpl w:val="F8463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5"/>
  </w:num>
  <w:num w:numId="5">
    <w:abstractNumId w:val="4"/>
  </w:num>
  <w:num w:numId="6">
    <w:abstractNumId w:val="3"/>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0C"/>
    <w:rsid w:val="000127DF"/>
    <w:rsid w:val="00021537"/>
    <w:rsid w:val="00026C97"/>
    <w:rsid w:val="000401E8"/>
    <w:rsid w:val="0005509F"/>
    <w:rsid w:val="000626E6"/>
    <w:rsid w:val="00074EA4"/>
    <w:rsid w:val="000752B0"/>
    <w:rsid w:val="00084A88"/>
    <w:rsid w:val="000D5593"/>
    <w:rsid w:val="000D5FAB"/>
    <w:rsid w:val="000F5BAA"/>
    <w:rsid w:val="000F7E28"/>
    <w:rsid w:val="00140F03"/>
    <w:rsid w:val="00171981"/>
    <w:rsid w:val="001730D6"/>
    <w:rsid w:val="001814DC"/>
    <w:rsid w:val="00191329"/>
    <w:rsid w:val="00195871"/>
    <w:rsid w:val="00196AE6"/>
    <w:rsid w:val="001A4050"/>
    <w:rsid w:val="001B7188"/>
    <w:rsid w:val="001D092E"/>
    <w:rsid w:val="001D1F44"/>
    <w:rsid w:val="001D3430"/>
    <w:rsid w:val="00220FE1"/>
    <w:rsid w:val="002311B4"/>
    <w:rsid w:val="00240A49"/>
    <w:rsid w:val="0028306F"/>
    <w:rsid w:val="00294461"/>
    <w:rsid w:val="002A6AFF"/>
    <w:rsid w:val="0032642B"/>
    <w:rsid w:val="0033180E"/>
    <w:rsid w:val="00361E51"/>
    <w:rsid w:val="00373E5D"/>
    <w:rsid w:val="00381191"/>
    <w:rsid w:val="003907D9"/>
    <w:rsid w:val="003E6B4A"/>
    <w:rsid w:val="004064C6"/>
    <w:rsid w:val="00406F9C"/>
    <w:rsid w:val="00410068"/>
    <w:rsid w:val="004301D2"/>
    <w:rsid w:val="00437275"/>
    <w:rsid w:val="00444A42"/>
    <w:rsid w:val="00451C6A"/>
    <w:rsid w:val="0045520C"/>
    <w:rsid w:val="00456D9C"/>
    <w:rsid w:val="004821AE"/>
    <w:rsid w:val="004A58D6"/>
    <w:rsid w:val="004D6A4E"/>
    <w:rsid w:val="004F7016"/>
    <w:rsid w:val="00507F48"/>
    <w:rsid w:val="00512C00"/>
    <w:rsid w:val="00522E0A"/>
    <w:rsid w:val="00523BDD"/>
    <w:rsid w:val="00530E05"/>
    <w:rsid w:val="0054283D"/>
    <w:rsid w:val="005728AD"/>
    <w:rsid w:val="00572D80"/>
    <w:rsid w:val="005827EA"/>
    <w:rsid w:val="005A172B"/>
    <w:rsid w:val="005B2555"/>
    <w:rsid w:val="00600BED"/>
    <w:rsid w:val="00610917"/>
    <w:rsid w:val="00692197"/>
    <w:rsid w:val="006A2E19"/>
    <w:rsid w:val="006B4965"/>
    <w:rsid w:val="006B7734"/>
    <w:rsid w:val="006C3746"/>
    <w:rsid w:val="006E6B4B"/>
    <w:rsid w:val="00705935"/>
    <w:rsid w:val="00713D73"/>
    <w:rsid w:val="007362A1"/>
    <w:rsid w:val="00746590"/>
    <w:rsid w:val="0077666B"/>
    <w:rsid w:val="007C5B1A"/>
    <w:rsid w:val="0081071D"/>
    <w:rsid w:val="0081235F"/>
    <w:rsid w:val="00830EBA"/>
    <w:rsid w:val="00836D70"/>
    <w:rsid w:val="00844BC6"/>
    <w:rsid w:val="00866DA4"/>
    <w:rsid w:val="0087339C"/>
    <w:rsid w:val="008A4FB8"/>
    <w:rsid w:val="008B5CD5"/>
    <w:rsid w:val="008B7C92"/>
    <w:rsid w:val="008C1FC2"/>
    <w:rsid w:val="008C6741"/>
    <w:rsid w:val="008D4B28"/>
    <w:rsid w:val="008F6481"/>
    <w:rsid w:val="0094017E"/>
    <w:rsid w:val="009521E4"/>
    <w:rsid w:val="00956E02"/>
    <w:rsid w:val="00991AC6"/>
    <w:rsid w:val="009D604B"/>
    <w:rsid w:val="009F7078"/>
    <w:rsid w:val="00A125B8"/>
    <w:rsid w:val="00A428C6"/>
    <w:rsid w:val="00AC162B"/>
    <w:rsid w:val="00AC2ABD"/>
    <w:rsid w:val="00AC7085"/>
    <w:rsid w:val="00AD7A3D"/>
    <w:rsid w:val="00B0263C"/>
    <w:rsid w:val="00B310B9"/>
    <w:rsid w:val="00B36B60"/>
    <w:rsid w:val="00B4650A"/>
    <w:rsid w:val="00B50C74"/>
    <w:rsid w:val="00B75D68"/>
    <w:rsid w:val="00B95D12"/>
    <w:rsid w:val="00BA014F"/>
    <w:rsid w:val="00BA4006"/>
    <w:rsid w:val="00BA4B3E"/>
    <w:rsid w:val="00BD03C3"/>
    <w:rsid w:val="00BD6B71"/>
    <w:rsid w:val="00BE161C"/>
    <w:rsid w:val="00BE4464"/>
    <w:rsid w:val="00C123F3"/>
    <w:rsid w:val="00C57642"/>
    <w:rsid w:val="00C9267D"/>
    <w:rsid w:val="00CA553A"/>
    <w:rsid w:val="00CD41AE"/>
    <w:rsid w:val="00CF2F79"/>
    <w:rsid w:val="00D2002B"/>
    <w:rsid w:val="00D473E3"/>
    <w:rsid w:val="00D95987"/>
    <w:rsid w:val="00D97F5F"/>
    <w:rsid w:val="00DA4737"/>
    <w:rsid w:val="00E15362"/>
    <w:rsid w:val="00E455E6"/>
    <w:rsid w:val="00E46A7A"/>
    <w:rsid w:val="00E6369E"/>
    <w:rsid w:val="00E86A41"/>
    <w:rsid w:val="00EB0328"/>
    <w:rsid w:val="00ED4512"/>
    <w:rsid w:val="00F127CC"/>
    <w:rsid w:val="00F15831"/>
    <w:rsid w:val="00F77E6F"/>
    <w:rsid w:val="00FA46F6"/>
    <w:rsid w:val="00FB4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33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39C"/>
    <w:rPr>
      <w:rFonts w:ascii="Tahoma" w:hAnsi="Tahoma" w:cs="Tahoma"/>
      <w:sz w:val="16"/>
      <w:szCs w:val="16"/>
    </w:rPr>
  </w:style>
  <w:style w:type="character" w:styleId="Nadruk">
    <w:name w:val="Emphasis"/>
    <w:basedOn w:val="Standaardalinea-lettertype"/>
    <w:uiPriority w:val="20"/>
    <w:qFormat/>
    <w:rsid w:val="00F77E6F"/>
    <w:rPr>
      <w:i/>
      <w:iCs/>
    </w:rPr>
  </w:style>
  <w:style w:type="character" w:styleId="Zwaar">
    <w:name w:val="Strong"/>
    <w:basedOn w:val="Standaardalinea-lettertype"/>
    <w:uiPriority w:val="22"/>
    <w:qFormat/>
    <w:rsid w:val="00F77E6F"/>
    <w:rPr>
      <w:b/>
      <w:bCs/>
    </w:rPr>
  </w:style>
  <w:style w:type="paragraph" w:styleId="Lijstalinea">
    <w:name w:val="List Paragraph"/>
    <w:basedOn w:val="Standaard"/>
    <w:uiPriority w:val="34"/>
    <w:qFormat/>
    <w:rsid w:val="00406F9C"/>
    <w:pPr>
      <w:ind w:left="720"/>
      <w:contextualSpacing/>
    </w:pPr>
  </w:style>
  <w:style w:type="character" w:styleId="Verwijzingopmerking">
    <w:name w:val="annotation reference"/>
    <w:basedOn w:val="Standaardalinea-lettertype"/>
    <w:uiPriority w:val="99"/>
    <w:semiHidden/>
    <w:unhideWhenUsed/>
    <w:rsid w:val="00AC2ABD"/>
    <w:rPr>
      <w:sz w:val="16"/>
      <w:szCs w:val="16"/>
    </w:rPr>
  </w:style>
  <w:style w:type="paragraph" w:styleId="Tekstopmerking">
    <w:name w:val="annotation text"/>
    <w:basedOn w:val="Standaard"/>
    <w:link w:val="TekstopmerkingChar"/>
    <w:uiPriority w:val="99"/>
    <w:semiHidden/>
    <w:unhideWhenUsed/>
    <w:rsid w:val="00AC2A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2ABD"/>
    <w:rPr>
      <w:sz w:val="20"/>
      <w:szCs w:val="20"/>
    </w:rPr>
  </w:style>
  <w:style w:type="paragraph" w:styleId="Onderwerpvanopmerking">
    <w:name w:val="annotation subject"/>
    <w:basedOn w:val="Tekstopmerking"/>
    <w:next w:val="Tekstopmerking"/>
    <w:link w:val="OnderwerpvanopmerkingChar"/>
    <w:uiPriority w:val="99"/>
    <w:semiHidden/>
    <w:unhideWhenUsed/>
    <w:rsid w:val="00AC2ABD"/>
    <w:rPr>
      <w:b/>
      <w:bCs/>
    </w:rPr>
  </w:style>
  <w:style w:type="character" w:customStyle="1" w:styleId="OnderwerpvanopmerkingChar">
    <w:name w:val="Onderwerp van opmerking Char"/>
    <w:basedOn w:val="TekstopmerkingChar"/>
    <w:link w:val="Onderwerpvanopmerking"/>
    <w:uiPriority w:val="99"/>
    <w:semiHidden/>
    <w:rsid w:val="00AC2ABD"/>
    <w:rPr>
      <w:b/>
      <w:bCs/>
      <w:sz w:val="20"/>
      <w:szCs w:val="20"/>
    </w:rPr>
  </w:style>
  <w:style w:type="paragraph" w:styleId="Koptekst">
    <w:name w:val="header"/>
    <w:basedOn w:val="Standaard"/>
    <w:link w:val="KoptekstChar"/>
    <w:uiPriority w:val="99"/>
    <w:unhideWhenUsed/>
    <w:rsid w:val="00361E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E51"/>
  </w:style>
  <w:style w:type="paragraph" w:styleId="Voettekst">
    <w:name w:val="footer"/>
    <w:basedOn w:val="Standaard"/>
    <w:link w:val="VoettekstChar"/>
    <w:uiPriority w:val="99"/>
    <w:unhideWhenUsed/>
    <w:rsid w:val="00361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33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39C"/>
    <w:rPr>
      <w:rFonts w:ascii="Tahoma" w:hAnsi="Tahoma" w:cs="Tahoma"/>
      <w:sz w:val="16"/>
      <w:szCs w:val="16"/>
    </w:rPr>
  </w:style>
  <w:style w:type="character" w:styleId="Nadruk">
    <w:name w:val="Emphasis"/>
    <w:basedOn w:val="Standaardalinea-lettertype"/>
    <w:uiPriority w:val="20"/>
    <w:qFormat/>
    <w:rsid w:val="00F77E6F"/>
    <w:rPr>
      <w:i/>
      <w:iCs/>
    </w:rPr>
  </w:style>
  <w:style w:type="character" w:styleId="Zwaar">
    <w:name w:val="Strong"/>
    <w:basedOn w:val="Standaardalinea-lettertype"/>
    <w:uiPriority w:val="22"/>
    <w:qFormat/>
    <w:rsid w:val="00F77E6F"/>
    <w:rPr>
      <w:b/>
      <w:bCs/>
    </w:rPr>
  </w:style>
  <w:style w:type="paragraph" w:styleId="Lijstalinea">
    <w:name w:val="List Paragraph"/>
    <w:basedOn w:val="Standaard"/>
    <w:uiPriority w:val="34"/>
    <w:qFormat/>
    <w:rsid w:val="00406F9C"/>
    <w:pPr>
      <w:ind w:left="720"/>
      <w:contextualSpacing/>
    </w:pPr>
  </w:style>
  <w:style w:type="character" w:styleId="Verwijzingopmerking">
    <w:name w:val="annotation reference"/>
    <w:basedOn w:val="Standaardalinea-lettertype"/>
    <w:uiPriority w:val="99"/>
    <w:semiHidden/>
    <w:unhideWhenUsed/>
    <w:rsid w:val="00AC2ABD"/>
    <w:rPr>
      <w:sz w:val="16"/>
      <w:szCs w:val="16"/>
    </w:rPr>
  </w:style>
  <w:style w:type="paragraph" w:styleId="Tekstopmerking">
    <w:name w:val="annotation text"/>
    <w:basedOn w:val="Standaard"/>
    <w:link w:val="TekstopmerkingChar"/>
    <w:uiPriority w:val="99"/>
    <w:semiHidden/>
    <w:unhideWhenUsed/>
    <w:rsid w:val="00AC2A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2ABD"/>
    <w:rPr>
      <w:sz w:val="20"/>
      <w:szCs w:val="20"/>
    </w:rPr>
  </w:style>
  <w:style w:type="paragraph" w:styleId="Onderwerpvanopmerking">
    <w:name w:val="annotation subject"/>
    <w:basedOn w:val="Tekstopmerking"/>
    <w:next w:val="Tekstopmerking"/>
    <w:link w:val="OnderwerpvanopmerkingChar"/>
    <w:uiPriority w:val="99"/>
    <w:semiHidden/>
    <w:unhideWhenUsed/>
    <w:rsid w:val="00AC2ABD"/>
    <w:rPr>
      <w:b/>
      <w:bCs/>
    </w:rPr>
  </w:style>
  <w:style w:type="character" w:customStyle="1" w:styleId="OnderwerpvanopmerkingChar">
    <w:name w:val="Onderwerp van opmerking Char"/>
    <w:basedOn w:val="TekstopmerkingChar"/>
    <w:link w:val="Onderwerpvanopmerking"/>
    <w:uiPriority w:val="99"/>
    <w:semiHidden/>
    <w:rsid w:val="00AC2ABD"/>
    <w:rPr>
      <w:b/>
      <w:bCs/>
      <w:sz w:val="20"/>
      <w:szCs w:val="20"/>
    </w:rPr>
  </w:style>
  <w:style w:type="paragraph" w:styleId="Koptekst">
    <w:name w:val="header"/>
    <w:basedOn w:val="Standaard"/>
    <w:link w:val="KoptekstChar"/>
    <w:uiPriority w:val="99"/>
    <w:unhideWhenUsed/>
    <w:rsid w:val="00361E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E51"/>
  </w:style>
  <w:style w:type="paragraph" w:styleId="Voettekst">
    <w:name w:val="footer"/>
    <w:basedOn w:val="Standaard"/>
    <w:link w:val="VoettekstChar"/>
    <w:uiPriority w:val="99"/>
    <w:unhideWhenUsed/>
    <w:rsid w:val="00361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05">
      <w:bodyDiv w:val="1"/>
      <w:marLeft w:val="0"/>
      <w:marRight w:val="0"/>
      <w:marTop w:val="0"/>
      <w:marBottom w:val="0"/>
      <w:divBdr>
        <w:top w:val="none" w:sz="0" w:space="0" w:color="auto"/>
        <w:left w:val="none" w:sz="0" w:space="0" w:color="auto"/>
        <w:bottom w:val="none" w:sz="0" w:space="0" w:color="auto"/>
        <w:right w:val="none" w:sz="0" w:space="0" w:color="auto"/>
      </w:divBdr>
    </w:div>
    <w:div w:id="286670346">
      <w:bodyDiv w:val="1"/>
      <w:marLeft w:val="0"/>
      <w:marRight w:val="0"/>
      <w:marTop w:val="0"/>
      <w:marBottom w:val="0"/>
      <w:divBdr>
        <w:top w:val="none" w:sz="0" w:space="0" w:color="auto"/>
        <w:left w:val="none" w:sz="0" w:space="0" w:color="auto"/>
        <w:bottom w:val="none" w:sz="0" w:space="0" w:color="auto"/>
        <w:right w:val="none" w:sz="0" w:space="0" w:color="auto"/>
      </w:divBdr>
    </w:div>
    <w:div w:id="336081482">
      <w:bodyDiv w:val="1"/>
      <w:marLeft w:val="0"/>
      <w:marRight w:val="0"/>
      <w:marTop w:val="0"/>
      <w:marBottom w:val="0"/>
      <w:divBdr>
        <w:top w:val="none" w:sz="0" w:space="0" w:color="auto"/>
        <w:left w:val="none" w:sz="0" w:space="0" w:color="auto"/>
        <w:bottom w:val="none" w:sz="0" w:space="0" w:color="auto"/>
        <w:right w:val="none" w:sz="0" w:space="0" w:color="auto"/>
      </w:divBdr>
    </w:div>
    <w:div w:id="404912344">
      <w:bodyDiv w:val="1"/>
      <w:marLeft w:val="0"/>
      <w:marRight w:val="0"/>
      <w:marTop w:val="0"/>
      <w:marBottom w:val="0"/>
      <w:divBdr>
        <w:top w:val="none" w:sz="0" w:space="0" w:color="auto"/>
        <w:left w:val="none" w:sz="0" w:space="0" w:color="auto"/>
        <w:bottom w:val="none" w:sz="0" w:space="0" w:color="auto"/>
        <w:right w:val="none" w:sz="0" w:space="0" w:color="auto"/>
      </w:divBdr>
    </w:div>
    <w:div w:id="518812534">
      <w:bodyDiv w:val="1"/>
      <w:marLeft w:val="0"/>
      <w:marRight w:val="0"/>
      <w:marTop w:val="0"/>
      <w:marBottom w:val="0"/>
      <w:divBdr>
        <w:top w:val="none" w:sz="0" w:space="0" w:color="auto"/>
        <w:left w:val="none" w:sz="0" w:space="0" w:color="auto"/>
        <w:bottom w:val="none" w:sz="0" w:space="0" w:color="auto"/>
        <w:right w:val="none" w:sz="0" w:space="0" w:color="auto"/>
      </w:divBdr>
    </w:div>
    <w:div w:id="572619281">
      <w:bodyDiv w:val="1"/>
      <w:marLeft w:val="0"/>
      <w:marRight w:val="0"/>
      <w:marTop w:val="0"/>
      <w:marBottom w:val="0"/>
      <w:divBdr>
        <w:top w:val="none" w:sz="0" w:space="0" w:color="auto"/>
        <w:left w:val="none" w:sz="0" w:space="0" w:color="auto"/>
        <w:bottom w:val="none" w:sz="0" w:space="0" w:color="auto"/>
        <w:right w:val="none" w:sz="0" w:space="0" w:color="auto"/>
      </w:divBdr>
    </w:div>
    <w:div w:id="728579718">
      <w:bodyDiv w:val="1"/>
      <w:marLeft w:val="0"/>
      <w:marRight w:val="0"/>
      <w:marTop w:val="0"/>
      <w:marBottom w:val="0"/>
      <w:divBdr>
        <w:top w:val="none" w:sz="0" w:space="0" w:color="auto"/>
        <w:left w:val="none" w:sz="0" w:space="0" w:color="auto"/>
        <w:bottom w:val="none" w:sz="0" w:space="0" w:color="auto"/>
        <w:right w:val="none" w:sz="0" w:space="0" w:color="auto"/>
      </w:divBdr>
    </w:div>
    <w:div w:id="826747820">
      <w:bodyDiv w:val="1"/>
      <w:marLeft w:val="0"/>
      <w:marRight w:val="0"/>
      <w:marTop w:val="0"/>
      <w:marBottom w:val="0"/>
      <w:divBdr>
        <w:top w:val="none" w:sz="0" w:space="0" w:color="auto"/>
        <w:left w:val="none" w:sz="0" w:space="0" w:color="auto"/>
        <w:bottom w:val="none" w:sz="0" w:space="0" w:color="auto"/>
        <w:right w:val="none" w:sz="0" w:space="0" w:color="auto"/>
      </w:divBdr>
    </w:div>
    <w:div w:id="943539016">
      <w:bodyDiv w:val="1"/>
      <w:marLeft w:val="0"/>
      <w:marRight w:val="0"/>
      <w:marTop w:val="0"/>
      <w:marBottom w:val="0"/>
      <w:divBdr>
        <w:top w:val="none" w:sz="0" w:space="0" w:color="auto"/>
        <w:left w:val="none" w:sz="0" w:space="0" w:color="auto"/>
        <w:bottom w:val="none" w:sz="0" w:space="0" w:color="auto"/>
        <w:right w:val="none" w:sz="0" w:space="0" w:color="auto"/>
      </w:divBdr>
    </w:div>
    <w:div w:id="957032279">
      <w:bodyDiv w:val="1"/>
      <w:marLeft w:val="0"/>
      <w:marRight w:val="0"/>
      <w:marTop w:val="0"/>
      <w:marBottom w:val="0"/>
      <w:divBdr>
        <w:top w:val="none" w:sz="0" w:space="0" w:color="auto"/>
        <w:left w:val="none" w:sz="0" w:space="0" w:color="auto"/>
        <w:bottom w:val="none" w:sz="0" w:space="0" w:color="auto"/>
        <w:right w:val="none" w:sz="0" w:space="0" w:color="auto"/>
      </w:divBdr>
    </w:div>
    <w:div w:id="1003508074">
      <w:bodyDiv w:val="1"/>
      <w:marLeft w:val="0"/>
      <w:marRight w:val="0"/>
      <w:marTop w:val="0"/>
      <w:marBottom w:val="0"/>
      <w:divBdr>
        <w:top w:val="none" w:sz="0" w:space="0" w:color="auto"/>
        <w:left w:val="none" w:sz="0" w:space="0" w:color="auto"/>
        <w:bottom w:val="none" w:sz="0" w:space="0" w:color="auto"/>
        <w:right w:val="none" w:sz="0" w:space="0" w:color="auto"/>
      </w:divBdr>
    </w:div>
    <w:div w:id="1017776046">
      <w:bodyDiv w:val="1"/>
      <w:marLeft w:val="0"/>
      <w:marRight w:val="0"/>
      <w:marTop w:val="0"/>
      <w:marBottom w:val="0"/>
      <w:divBdr>
        <w:top w:val="none" w:sz="0" w:space="0" w:color="auto"/>
        <w:left w:val="none" w:sz="0" w:space="0" w:color="auto"/>
        <w:bottom w:val="none" w:sz="0" w:space="0" w:color="auto"/>
        <w:right w:val="none" w:sz="0" w:space="0" w:color="auto"/>
      </w:divBdr>
    </w:div>
    <w:div w:id="1239754763">
      <w:bodyDiv w:val="1"/>
      <w:marLeft w:val="0"/>
      <w:marRight w:val="0"/>
      <w:marTop w:val="0"/>
      <w:marBottom w:val="0"/>
      <w:divBdr>
        <w:top w:val="none" w:sz="0" w:space="0" w:color="auto"/>
        <w:left w:val="none" w:sz="0" w:space="0" w:color="auto"/>
        <w:bottom w:val="none" w:sz="0" w:space="0" w:color="auto"/>
        <w:right w:val="none" w:sz="0" w:space="0" w:color="auto"/>
      </w:divBdr>
    </w:div>
    <w:div w:id="1328361068">
      <w:bodyDiv w:val="1"/>
      <w:marLeft w:val="0"/>
      <w:marRight w:val="0"/>
      <w:marTop w:val="0"/>
      <w:marBottom w:val="0"/>
      <w:divBdr>
        <w:top w:val="none" w:sz="0" w:space="0" w:color="auto"/>
        <w:left w:val="none" w:sz="0" w:space="0" w:color="auto"/>
        <w:bottom w:val="none" w:sz="0" w:space="0" w:color="auto"/>
        <w:right w:val="none" w:sz="0" w:space="0" w:color="auto"/>
      </w:divBdr>
    </w:div>
    <w:div w:id="1430354296">
      <w:bodyDiv w:val="1"/>
      <w:marLeft w:val="0"/>
      <w:marRight w:val="0"/>
      <w:marTop w:val="0"/>
      <w:marBottom w:val="0"/>
      <w:divBdr>
        <w:top w:val="none" w:sz="0" w:space="0" w:color="auto"/>
        <w:left w:val="none" w:sz="0" w:space="0" w:color="auto"/>
        <w:bottom w:val="none" w:sz="0" w:space="0" w:color="auto"/>
        <w:right w:val="none" w:sz="0" w:space="0" w:color="auto"/>
      </w:divBdr>
    </w:div>
    <w:div w:id="1459757327">
      <w:bodyDiv w:val="1"/>
      <w:marLeft w:val="0"/>
      <w:marRight w:val="0"/>
      <w:marTop w:val="0"/>
      <w:marBottom w:val="0"/>
      <w:divBdr>
        <w:top w:val="none" w:sz="0" w:space="0" w:color="auto"/>
        <w:left w:val="none" w:sz="0" w:space="0" w:color="auto"/>
        <w:bottom w:val="none" w:sz="0" w:space="0" w:color="auto"/>
        <w:right w:val="none" w:sz="0" w:space="0" w:color="auto"/>
      </w:divBdr>
    </w:div>
    <w:div w:id="1503616759">
      <w:bodyDiv w:val="1"/>
      <w:marLeft w:val="0"/>
      <w:marRight w:val="0"/>
      <w:marTop w:val="0"/>
      <w:marBottom w:val="0"/>
      <w:divBdr>
        <w:top w:val="none" w:sz="0" w:space="0" w:color="auto"/>
        <w:left w:val="none" w:sz="0" w:space="0" w:color="auto"/>
        <w:bottom w:val="none" w:sz="0" w:space="0" w:color="auto"/>
        <w:right w:val="none" w:sz="0" w:space="0" w:color="auto"/>
      </w:divBdr>
    </w:div>
    <w:div w:id="1615870040">
      <w:bodyDiv w:val="1"/>
      <w:marLeft w:val="0"/>
      <w:marRight w:val="0"/>
      <w:marTop w:val="0"/>
      <w:marBottom w:val="0"/>
      <w:divBdr>
        <w:top w:val="none" w:sz="0" w:space="0" w:color="auto"/>
        <w:left w:val="none" w:sz="0" w:space="0" w:color="auto"/>
        <w:bottom w:val="none" w:sz="0" w:space="0" w:color="auto"/>
        <w:right w:val="none" w:sz="0" w:space="0" w:color="auto"/>
      </w:divBdr>
    </w:div>
    <w:div w:id="1793402402">
      <w:bodyDiv w:val="1"/>
      <w:marLeft w:val="0"/>
      <w:marRight w:val="0"/>
      <w:marTop w:val="0"/>
      <w:marBottom w:val="0"/>
      <w:divBdr>
        <w:top w:val="none" w:sz="0" w:space="0" w:color="auto"/>
        <w:left w:val="none" w:sz="0" w:space="0" w:color="auto"/>
        <w:bottom w:val="none" w:sz="0" w:space="0" w:color="auto"/>
        <w:right w:val="none" w:sz="0" w:space="0" w:color="auto"/>
      </w:divBdr>
    </w:div>
    <w:div w:id="19447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78A7-DB2B-4E6C-AD99-BF9A9F45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Kreuk</dc:creator>
  <cp:lastModifiedBy>Marja Kreuk</cp:lastModifiedBy>
  <cp:revision>4</cp:revision>
  <cp:lastPrinted>2017-06-27T08:47:00Z</cp:lastPrinted>
  <dcterms:created xsi:type="dcterms:W3CDTF">2017-06-29T10:31:00Z</dcterms:created>
  <dcterms:modified xsi:type="dcterms:W3CDTF">2017-06-29T10:32:00Z</dcterms:modified>
</cp:coreProperties>
</file>