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8A" w:rsidRPr="00572599" w:rsidRDefault="00BA6F8A" w:rsidP="00BA6F8A">
      <w:pPr>
        <w:rPr>
          <w:b/>
          <w:sz w:val="32"/>
          <w:szCs w:val="32"/>
        </w:rPr>
      </w:pPr>
      <w:r>
        <w:rPr>
          <w:b/>
          <w:sz w:val="32"/>
          <w:szCs w:val="32"/>
        </w:rPr>
        <w:t>Beleidsagenda Bestuurscommissie Publieke Gezondheid&amp; Maatschappelijke Zorg</w:t>
      </w:r>
    </w:p>
    <w:p w:rsidR="00BA6F8A" w:rsidRDefault="0038486A" w:rsidP="00BA6F8A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B</w:t>
      </w:r>
      <w:r w:rsidR="00F06467">
        <w:rPr>
          <w:b/>
          <w:color w:val="FF0000"/>
          <w:sz w:val="22"/>
          <w:szCs w:val="22"/>
        </w:rPr>
        <w:t>ijgewerkt na BC PG&amp;MZ februari 2017</w:t>
      </w:r>
    </w:p>
    <w:p w:rsidR="00176414" w:rsidRDefault="00176414" w:rsidP="00BA6F8A">
      <w:pPr>
        <w:rPr>
          <w:b/>
          <w:color w:val="FF0000"/>
          <w:sz w:val="22"/>
          <w:szCs w:val="22"/>
        </w:rPr>
      </w:pPr>
    </w:p>
    <w:p w:rsidR="00176414" w:rsidRPr="00176414" w:rsidRDefault="00176414" w:rsidP="00BA6F8A">
      <w:pPr>
        <w:rPr>
          <w:sz w:val="22"/>
          <w:szCs w:val="22"/>
        </w:rPr>
      </w:pPr>
      <w:r w:rsidRPr="00176414">
        <w:rPr>
          <w:sz w:val="22"/>
          <w:szCs w:val="22"/>
        </w:rPr>
        <w:t>De beleidsagenda biedt een overzicht van de verleende opdrachten van de Bestuurscommissie PG&amp;MZ aan de GGD.</w:t>
      </w:r>
      <w:r>
        <w:rPr>
          <w:sz w:val="22"/>
          <w:szCs w:val="22"/>
        </w:rPr>
        <w:t xml:space="preserve"> Deze wordt elke verga</w:t>
      </w:r>
      <w:r w:rsidR="008947B0">
        <w:rPr>
          <w:sz w:val="22"/>
          <w:szCs w:val="22"/>
        </w:rPr>
        <w:t xml:space="preserve">dering besproken en, zo nodig, </w:t>
      </w:r>
      <w:r>
        <w:rPr>
          <w:sz w:val="22"/>
          <w:szCs w:val="22"/>
        </w:rPr>
        <w:t>geactualiseerd.</w:t>
      </w:r>
    </w:p>
    <w:p w:rsidR="00BA6F8A" w:rsidRPr="00572599" w:rsidRDefault="00BA6F8A" w:rsidP="00BA6F8A"/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176"/>
        <w:gridCol w:w="2331"/>
        <w:gridCol w:w="3027"/>
        <w:gridCol w:w="3082"/>
        <w:gridCol w:w="2610"/>
        <w:gridCol w:w="1444"/>
      </w:tblGrid>
      <w:tr w:rsidR="00C27FC5" w:rsidRPr="00EB7D79" w:rsidTr="002A15D0">
        <w:tc>
          <w:tcPr>
            <w:tcW w:w="548" w:type="dxa"/>
          </w:tcPr>
          <w:p w:rsidR="004C2B89" w:rsidRPr="00EB7D79" w:rsidRDefault="004C2B89" w:rsidP="007B7A78">
            <w:pPr>
              <w:rPr>
                <w:b/>
                <w:sz w:val="22"/>
                <w:szCs w:val="22"/>
              </w:rPr>
            </w:pPr>
            <w:r w:rsidRPr="00EB7D79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176" w:type="dxa"/>
            <w:shd w:val="clear" w:color="auto" w:fill="auto"/>
          </w:tcPr>
          <w:p w:rsidR="004C2B89" w:rsidRPr="00EB7D79" w:rsidRDefault="004C2B89" w:rsidP="007B7A78">
            <w:pPr>
              <w:rPr>
                <w:b/>
                <w:sz w:val="22"/>
                <w:szCs w:val="22"/>
              </w:rPr>
            </w:pPr>
            <w:r w:rsidRPr="00EB7D79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2331" w:type="dxa"/>
            <w:shd w:val="clear" w:color="auto" w:fill="auto"/>
          </w:tcPr>
          <w:p w:rsidR="004C2B89" w:rsidRPr="00EB7D79" w:rsidRDefault="004C2B89" w:rsidP="007B7A78">
            <w:pPr>
              <w:rPr>
                <w:b/>
                <w:sz w:val="22"/>
                <w:szCs w:val="22"/>
              </w:rPr>
            </w:pPr>
            <w:r w:rsidRPr="00EB7D79">
              <w:rPr>
                <w:b/>
                <w:sz w:val="22"/>
                <w:szCs w:val="22"/>
              </w:rPr>
              <w:t>Onderwerp</w:t>
            </w:r>
          </w:p>
        </w:tc>
        <w:tc>
          <w:tcPr>
            <w:tcW w:w="3027" w:type="dxa"/>
          </w:tcPr>
          <w:p w:rsidR="004C2B89" w:rsidRPr="00EB7D79" w:rsidRDefault="004C2B89" w:rsidP="007B7A78">
            <w:pPr>
              <w:rPr>
                <w:b/>
                <w:sz w:val="22"/>
                <w:szCs w:val="22"/>
              </w:rPr>
            </w:pPr>
            <w:r w:rsidRPr="00EB7D79">
              <w:rPr>
                <w:b/>
                <w:sz w:val="22"/>
                <w:szCs w:val="22"/>
              </w:rPr>
              <w:t>Portefeuillehouders</w:t>
            </w:r>
            <w:r w:rsidR="00DA7682">
              <w:rPr>
                <w:b/>
                <w:sz w:val="22"/>
                <w:szCs w:val="22"/>
              </w:rPr>
              <w:t>/ambtelijk trekker</w:t>
            </w:r>
          </w:p>
        </w:tc>
        <w:tc>
          <w:tcPr>
            <w:tcW w:w="3082" w:type="dxa"/>
            <w:shd w:val="clear" w:color="auto" w:fill="auto"/>
          </w:tcPr>
          <w:p w:rsidR="004C2B89" w:rsidRPr="00EB7D79" w:rsidRDefault="004C2B89" w:rsidP="007B7A78">
            <w:pPr>
              <w:rPr>
                <w:b/>
                <w:sz w:val="22"/>
                <w:szCs w:val="22"/>
              </w:rPr>
            </w:pPr>
            <w:r w:rsidRPr="00EB7D79">
              <w:rPr>
                <w:b/>
                <w:sz w:val="22"/>
                <w:szCs w:val="22"/>
              </w:rPr>
              <w:t>Opdracht van de Bestuurscommissie  aan de GGD</w:t>
            </w:r>
          </w:p>
        </w:tc>
        <w:tc>
          <w:tcPr>
            <w:tcW w:w="2610" w:type="dxa"/>
            <w:shd w:val="clear" w:color="auto" w:fill="auto"/>
          </w:tcPr>
          <w:p w:rsidR="004C2B89" w:rsidRPr="00EB7D79" w:rsidRDefault="004C2B89" w:rsidP="007B7A78">
            <w:pPr>
              <w:rPr>
                <w:b/>
                <w:sz w:val="22"/>
                <w:szCs w:val="22"/>
              </w:rPr>
            </w:pPr>
            <w:r w:rsidRPr="00EB7D79">
              <w:rPr>
                <w:b/>
                <w:sz w:val="22"/>
                <w:szCs w:val="22"/>
              </w:rPr>
              <w:t>Toelichting</w:t>
            </w:r>
          </w:p>
        </w:tc>
        <w:tc>
          <w:tcPr>
            <w:tcW w:w="1444" w:type="dxa"/>
          </w:tcPr>
          <w:p w:rsidR="004C2B89" w:rsidRPr="00EB7D79" w:rsidRDefault="004C2B89" w:rsidP="007B7A78">
            <w:pPr>
              <w:rPr>
                <w:b/>
                <w:sz w:val="22"/>
                <w:szCs w:val="22"/>
              </w:rPr>
            </w:pPr>
            <w:r w:rsidRPr="00EB7D79">
              <w:rPr>
                <w:b/>
                <w:sz w:val="22"/>
                <w:szCs w:val="22"/>
              </w:rPr>
              <w:t>Gereed</w:t>
            </w:r>
          </w:p>
        </w:tc>
      </w:tr>
      <w:tr w:rsidR="00C27FC5" w:rsidRPr="00EB7D79" w:rsidTr="002A15D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2" w:rsidRPr="00EB7D79" w:rsidRDefault="00AB7287" w:rsidP="00006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E2" w:rsidRPr="00EB7D79" w:rsidRDefault="00EC11CE" w:rsidP="0000673E">
            <w:pPr>
              <w:rPr>
                <w:sz w:val="22"/>
                <w:szCs w:val="22"/>
              </w:rPr>
            </w:pPr>
            <w:r w:rsidRPr="00EB7D79">
              <w:rPr>
                <w:sz w:val="22"/>
                <w:szCs w:val="22"/>
              </w:rPr>
              <w:t>24 september 2014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E2" w:rsidRPr="00EB7D79" w:rsidRDefault="003727F9" w:rsidP="0000673E">
            <w:pPr>
              <w:rPr>
                <w:sz w:val="22"/>
                <w:szCs w:val="22"/>
              </w:rPr>
            </w:pPr>
            <w:r w:rsidRPr="00EB7D79">
              <w:rPr>
                <w:sz w:val="22"/>
                <w:szCs w:val="22"/>
              </w:rPr>
              <w:t>Positie jeugdartsen (0-19)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2" w:rsidRDefault="003727F9" w:rsidP="0000673E">
            <w:pPr>
              <w:rPr>
                <w:sz w:val="22"/>
                <w:szCs w:val="22"/>
              </w:rPr>
            </w:pPr>
            <w:r w:rsidRPr="00EB7D79">
              <w:rPr>
                <w:sz w:val="22"/>
                <w:szCs w:val="22"/>
              </w:rPr>
              <w:t>Wethouders Horn en Kuiper</w:t>
            </w:r>
          </w:p>
          <w:p w:rsidR="00DA7682" w:rsidRDefault="00DA7682" w:rsidP="0000673E">
            <w:pPr>
              <w:rPr>
                <w:sz w:val="22"/>
                <w:szCs w:val="22"/>
              </w:rPr>
            </w:pPr>
          </w:p>
          <w:p w:rsidR="00DA7682" w:rsidRDefault="00DA7682" w:rsidP="0000673E">
            <w:pPr>
              <w:rPr>
                <w:sz w:val="22"/>
                <w:szCs w:val="22"/>
              </w:rPr>
            </w:pPr>
          </w:p>
          <w:p w:rsidR="00DA7682" w:rsidRDefault="00DA7682" w:rsidP="00006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Ambtelijk:</w:t>
            </w:r>
          </w:p>
          <w:p w:rsidR="00DA7682" w:rsidRPr="00EB7D79" w:rsidRDefault="00DA7682" w:rsidP="00006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Lesscher (GGD)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C" w:rsidRPr="00EB7D79" w:rsidRDefault="00FC1EBC" w:rsidP="00FC1E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B7D79">
              <w:rPr>
                <w:rFonts w:eastAsiaTheme="minorHAnsi"/>
                <w:sz w:val="22"/>
                <w:szCs w:val="22"/>
                <w:lang w:eastAsia="en-US"/>
              </w:rPr>
              <w:t>Ontwikkel een gezamenlijke visie van 10 gemeenten op de rol, positie en bevoegdheden</w:t>
            </w:r>
          </w:p>
          <w:p w:rsidR="00FC1EBC" w:rsidRPr="00EB7D79" w:rsidRDefault="00FC1EBC" w:rsidP="00FC1E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B7D79">
              <w:rPr>
                <w:rFonts w:eastAsiaTheme="minorHAnsi"/>
                <w:sz w:val="22"/>
                <w:szCs w:val="22"/>
                <w:lang w:eastAsia="en-US"/>
              </w:rPr>
              <w:t>van alle jeugdartsen (0-19). Wat betekent dat voor de toegang tot specialistische</w:t>
            </w:r>
          </w:p>
          <w:p w:rsidR="007E3EE2" w:rsidRPr="00EB7D79" w:rsidRDefault="00FC1EBC" w:rsidP="00FC1E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B7D79">
              <w:rPr>
                <w:rFonts w:eastAsiaTheme="minorHAnsi"/>
                <w:sz w:val="22"/>
                <w:szCs w:val="22"/>
                <w:lang w:eastAsia="en-US"/>
              </w:rPr>
              <w:t>jeugdhulp en hoe ziet de relatie er uit met de huisartsen?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E2" w:rsidRPr="00EB7D79" w:rsidRDefault="007E3EE2" w:rsidP="0000673E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2" w:rsidRPr="00EB7D79" w:rsidRDefault="00384988" w:rsidP="00006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Mei </w:t>
            </w:r>
            <w:r w:rsidR="00A07948">
              <w:rPr>
                <w:sz w:val="22"/>
                <w:szCs w:val="22"/>
              </w:rPr>
              <w:t>2017</w:t>
            </w:r>
          </w:p>
        </w:tc>
      </w:tr>
      <w:tr w:rsidR="00C27FC5" w:rsidRPr="00EB7D79" w:rsidTr="002A15D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2" w:rsidRPr="00EB7D79" w:rsidRDefault="00A31183" w:rsidP="00006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E2" w:rsidRPr="00EB7D79" w:rsidRDefault="00EC11CE" w:rsidP="0000673E">
            <w:pPr>
              <w:rPr>
                <w:sz w:val="22"/>
                <w:szCs w:val="22"/>
              </w:rPr>
            </w:pPr>
            <w:r w:rsidRPr="00EB7D79">
              <w:rPr>
                <w:sz w:val="22"/>
                <w:szCs w:val="22"/>
              </w:rPr>
              <w:t>24 september 2014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E2" w:rsidRPr="00EB7D79" w:rsidRDefault="003727F9" w:rsidP="0000673E">
            <w:pPr>
              <w:rPr>
                <w:sz w:val="22"/>
                <w:szCs w:val="22"/>
              </w:rPr>
            </w:pPr>
            <w:r w:rsidRPr="00EB7D79">
              <w:rPr>
                <w:sz w:val="22"/>
                <w:szCs w:val="22"/>
              </w:rPr>
              <w:t>Versterken preventie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2" w:rsidRDefault="00402218" w:rsidP="00BC4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Wethouders</w:t>
            </w:r>
            <w:r w:rsidR="003727F9" w:rsidRPr="00EB7D79">
              <w:rPr>
                <w:sz w:val="22"/>
                <w:szCs w:val="22"/>
              </w:rPr>
              <w:t xml:space="preserve"> Beentjes</w:t>
            </w:r>
            <w:r>
              <w:rPr>
                <w:sz w:val="22"/>
                <w:szCs w:val="22"/>
              </w:rPr>
              <w:t xml:space="preserve"> en </w:t>
            </w:r>
            <w:r w:rsidR="00E45002">
              <w:rPr>
                <w:sz w:val="22"/>
                <w:szCs w:val="22"/>
              </w:rPr>
              <w:t>Rijnberk</w:t>
            </w:r>
          </w:p>
          <w:p w:rsidR="00DA7682" w:rsidRDefault="00DA7682" w:rsidP="00BC4626">
            <w:pPr>
              <w:rPr>
                <w:sz w:val="22"/>
                <w:szCs w:val="22"/>
              </w:rPr>
            </w:pPr>
          </w:p>
          <w:p w:rsidR="00DA7682" w:rsidRDefault="00DA7682" w:rsidP="00BC4626">
            <w:pPr>
              <w:rPr>
                <w:sz w:val="22"/>
                <w:szCs w:val="22"/>
              </w:rPr>
            </w:pPr>
          </w:p>
          <w:p w:rsidR="00DA7682" w:rsidRDefault="00DA7682" w:rsidP="00BC4626">
            <w:pPr>
              <w:rPr>
                <w:sz w:val="22"/>
                <w:szCs w:val="22"/>
              </w:rPr>
            </w:pPr>
          </w:p>
          <w:p w:rsidR="00DA7682" w:rsidRDefault="00DA7682" w:rsidP="00BC4626">
            <w:pPr>
              <w:rPr>
                <w:sz w:val="22"/>
                <w:szCs w:val="22"/>
              </w:rPr>
            </w:pPr>
          </w:p>
          <w:p w:rsidR="00DA7682" w:rsidRDefault="00DA7682" w:rsidP="00BC4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Ambtelijk:</w:t>
            </w:r>
          </w:p>
          <w:p w:rsidR="00DA7682" w:rsidRPr="00EB7D79" w:rsidRDefault="00DA7682" w:rsidP="00BC4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Jelle Buijtendijk (GGD)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E2" w:rsidRPr="00EB7D79" w:rsidRDefault="00FC1EBC" w:rsidP="0068307E">
            <w:pPr>
              <w:rPr>
                <w:sz w:val="22"/>
                <w:szCs w:val="22"/>
              </w:rPr>
            </w:pPr>
            <w:r w:rsidRPr="00EB7D79">
              <w:rPr>
                <w:rFonts w:eastAsiaTheme="minorHAnsi"/>
                <w:sz w:val="22"/>
                <w:szCs w:val="22"/>
                <w:lang w:eastAsia="en-US"/>
              </w:rPr>
              <w:t>Versterk</w:t>
            </w:r>
            <w:r w:rsidR="0068307E" w:rsidRPr="00EB7D79">
              <w:rPr>
                <w:rFonts w:eastAsiaTheme="minorHAnsi"/>
                <w:sz w:val="22"/>
                <w:szCs w:val="22"/>
                <w:lang w:eastAsia="en-US"/>
              </w:rPr>
              <w:t>en</w:t>
            </w:r>
            <w:r w:rsidRPr="00EB7D79">
              <w:rPr>
                <w:rFonts w:eastAsiaTheme="minorHAnsi"/>
                <w:sz w:val="22"/>
                <w:szCs w:val="22"/>
                <w:lang w:eastAsia="en-US"/>
              </w:rPr>
              <w:t xml:space="preserve"> functie va</w:t>
            </w:r>
            <w:r w:rsidR="0068307E" w:rsidRPr="00EB7D79">
              <w:rPr>
                <w:rFonts w:eastAsiaTheme="minorHAnsi"/>
                <w:sz w:val="22"/>
                <w:szCs w:val="22"/>
                <w:lang w:eastAsia="en-US"/>
              </w:rPr>
              <w:t>n preventie en vroegsignalering.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BC" w:rsidRPr="00EB7D79" w:rsidRDefault="00FC1EBC" w:rsidP="00FC1E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B7D79">
              <w:rPr>
                <w:rFonts w:eastAsiaTheme="minorHAnsi"/>
                <w:sz w:val="22"/>
                <w:szCs w:val="22"/>
                <w:lang w:eastAsia="en-US"/>
              </w:rPr>
              <w:t>Bekijk de processen bij de GGD door een preventiebril: is er voldoende professionele</w:t>
            </w:r>
          </w:p>
          <w:p w:rsidR="00FC1EBC" w:rsidRPr="00EB7D79" w:rsidRDefault="00FC1EBC" w:rsidP="00FC1E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B7D79">
              <w:rPr>
                <w:rFonts w:eastAsiaTheme="minorHAnsi"/>
                <w:sz w:val="22"/>
                <w:szCs w:val="22"/>
                <w:lang w:eastAsia="en-US"/>
              </w:rPr>
              <w:t>ruimte voor preventie op maat?</w:t>
            </w:r>
          </w:p>
          <w:p w:rsidR="00FC1EBC" w:rsidRPr="00EB7D79" w:rsidRDefault="00FC1EBC" w:rsidP="00FC1E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B7D79">
              <w:rPr>
                <w:rFonts w:eastAsiaTheme="minorHAnsi"/>
                <w:sz w:val="22"/>
                <w:szCs w:val="22"/>
                <w:lang w:eastAsia="en-US"/>
              </w:rPr>
              <w:t>Versterk de positie van de GGD in lokale netwerken, zodat kennis met andere</w:t>
            </w:r>
          </w:p>
          <w:p w:rsidR="005D5AC8" w:rsidRPr="00EB7D79" w:rsidRDefault="00FC1EBC" w:rsidP="00FC1E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B7D79">
              <w:rPr>
                <w:rFonts w:eastAsiaTheme="minorHAnsi"/>
                <w:sz w:val="22"/>
                <w:szCs w:val="22"/>
                <w:lang w:eastAsia="en-US"/>
              </w:rPr>
              <w:t>partners gedeeld wordt, bijvoorbeeld welzijnsorganisaties en huisartsen.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2" w:rsidRPr="00EB7D79" w:rsidRDefault="00384988" w:rsidP="00006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Mei </w:t>
            </w:r>
            <w:r w:rsidR="002A15D0">
              <w:rPr>
                <w:sz w:val="22"/>
                <w:szCs w:val="22"/>
              </w:rPr>
              <w:t>2017</w:t>
            </w:r>
          </w:p>
        </w:tc>
      </w:tr>
      <w:tr w:rsidR="00C27FC5" w:rsidRPr="00EB7D79" w:rsidTr="002A15D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D" w:rsidRPr="00EB7D79" w:rsidRDefault="00A31183" w:rsidP="009E2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2D" w:rsidRPr="00EB7D79" w:rsidRDefault="000B262D" w:rsidP="009E2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september</w:t>
            </w:r>
            <w:r w:rsidRPr="00EB7D79">
              <w:rPr>
                <w:sz w:val="22"/>
                <w:szCs w:val="22"/>
              </w:rPr>
              <w:t xml:space="preserve"> 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2D" w:rsidRPr="00EB7D79" w:rsidRDefault="000B262D" w:rsidP="009E2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Visie epidemiologisch onderzoek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D" w:rsidRDefault="00402218" w:rsidP="009E2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Wethouders</w:t>
            </w:r>
            <w:r w:rsidR="000B262D">
              <w:rPr>
                <w:sz w:val="22"/>
                <w:szCs w:val="22"/>
              </w:rPr>
              <w:t xml:space="preserve"> Bluijs</w:t>
            </w:r>
            <w:r w:rsidR="00BC4626">
              <w:rPr>
                <w:sz w:val="22"/>
                <w:szCs w:val="22"/>
              </w:rPr>
              <w:t xml:space="preserve"> en </w:t>
            </w:r>
            <w:r w:rsidR="00E45002">
              <w:rPr>
                <w:sz w:val="22"/>
                <w:szCs w:val="22"/>
              </w:rPr>
              <w:t>Rijnberk</w:t>
            </w:r>
          </w:p>
          <w:p w:rsidR="00DA7682" w:rsidRDefault="00DA7682" w:rsidP="009E2DC6">
            <w:pPr>
              <w:rPr>
                <w:sz w:val="22"/>
                <w:szCs w:val="22"/>
              </w:rPr>
            </w:pPr>
          </w:p>
          <w:p w:rsidR="00DA7682" w:rsidRDefault="00DA7682" w:rsidP="009E2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Ambtelijk: Jelle Buijtendijk (GGD)</w:t>
            </w:r>
          </w:p>
          <w:p w:rsidR="00042B45" w:rsidRPr="00EB7D79" w:rsidRDefault="00042B45" w:rsidP="009E2DC6">
            <w:pPr>
              <w:rPr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2D" w:rsidRPr="00A64A00" w:rsidRDefault="000B262D" w:rsidP="009E2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Evalueer de doelstellingen van de visie.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2D" w:rsidRPr="00EB7D79" w:rsidRDefault="000B262D" w:rsidP="009E2D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D" w:rsidRPr="00EB7D79" w:rsidRDefault="000B262D" w:rsidP="009E2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2017</w:t>
            </w:r>
          </w:p>
        </w:tc>
      </w:tr>
      <w:tr w:rsidR="00C27FC5" w:rsidRPr="00EB7D79" w:rsidTr="002A15D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D7" w:rsidRPr="00EB7D79" w:rsidRDefault="00A31183" w:rsidP="00812A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D7" w:rsidRPr="00EB7D79" w:rsidRDefault="00683541" w:rsidP="00812A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september </w:t>
            </w:r>
            <w:r w:rsidR="00490243">
              <w:rPr>
                <w:sz w:val="22"/>
                <w:szCs w:val="22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D7" w:rsidRPr="00EB7D79" w:rsidRDefault="00A603D7" w:rsidP="00812A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Alcoholmatigingsbeleid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D7" w:rsidRDefault="00490243" w:rsidP="00812A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Wethouders Kuiper en Tromp</w:t>
            </w:r>
          </w:p>
          <w:p w:rsidR="00DA7682" w:rsidRDefault="00DA7682" w:rsidP="00812A45">
            <w:pPr>
              <w:rPr>
                <w:sz w:val="22"/>
                <w:szCs w:val="22"/>
              </w:rPr>
            </w:pPr>
          </w:p>
          <w:p w:rsidR="00DA7682" w:rsidRPr="00EB7D79" w:rsidRDefault="00DA7682" w:rsidP="00812A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Ambtelijk: Paul Augenbroe (Velsen)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D7" w:rsidRPr="00A64A00" w:rsidRDefault="00683541" w:rsidP="00812A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Gezamenlijke opdrachtverlening aan </w:t>
            </w:r>
            <w:proofErr w:type="spellStart"/>
            <w:r>
              <w:rPr>
                <w:sz w:val="22"/>
                <w:szCs w:val="22"/>
              </w:rPr>
              <w:t>Brijder</w:t>
            </w:r>
            <w:proofErr w:type="spellEnd"/>
            <w:r>
              <w:rPr>
                <w:sz w:val="22"/>
                <w:szCs w:val="22"/>
              </w:rPr>
              <w:t xml:space="preserve"> met ingang van 2018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D7" w:rsidRPr="00EB7D79" w:rsidRDefault="00A603D7" w:rsidP="00812A45">
            <w:pPr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D7" w:rsidRPr="00EB7D79" w:rsidRDefault="00C823D9" w:rsidP="00812A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</w:tbl>
    <w:p w:rsidR="005F18B5" w:rsidRDefault="005F18B5" w:rsidP="00FC1EBC">
      <w:pPr>
        <w:autoSpaceDE w:val="0"/>
        <w:autoSpaceDN w:val="0"/>
        <w:adjustRightInd w:val="0"/>
      </w:pPr>
    </w:p>
    <w:sectPr w:rsidR="005F18B5" w:rsidSect="00A47B15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4DE" w:rsidRDefault="005144DE" w:rsidP="002F54D6">
      <w:r>
        <w:separator/>
      </w:r>
    </w:p>
  </w:endnote>
  <w:endnote w:type="continuationSeparator" w:id="0">
    <w:p w:rsidR="005144DE" w:rsidRDefault="005144DE" w:rsidP="002F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719727"/>
      <w:docPartObj>
        <w:docPartGallery w:val="Page Numbers (Bottom of Page)"/>
        <w:docPartUnique/>
      </w:docPartObj>
    </w:sdtPr>
    <w:sdtEndPr/>
    <w:sdtContent>
      <w:p w:rsidR="002F54D6" w:rsidRDefault="002F54D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988">
          <w:rPr>
            <w:noProof/>
          </w:rPr>
          <w:t>2</w:t>
        </w:r>
        <w:r>
          <w:fldChar w:fldCharType="end"/>
        </w:r>
      </w:p>
    </w:sdtContent>
  </w:sdt>
  <w:p w:rsidR="002F54D6" w:rsidRDefault="002F54D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4DE" w:rsidRDefault="005144DE" w:rsidP="002F54D6">
      <w:r>
        <w:separator/>
      </w:r>
    </w:p>
  </w:footnote>
  <w:footnote w:type="continuationSeparator" w:id="0">
    <w:p w:rsidR="005144DE" w:rsidRDefault="005144DE" w:rsidP="002F5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949"/>
    <w:multiLevelType w:val="hybridMultilevel"/>
    <w:tmpl w:val="89D8B80C"/>
    <w:lvl w:ilvl="0" w:tplc="0413000F">
      <w:start w:val="1"/>
      <w:numFmt w:val="decimal"/>
      <w:lvlText w:val="%1."/>
      <w:lvlJc w:val="left"/>
      <w:pPr>
        <w:ind w:left="1145" w:hanging="360"/>
      </w:pPr>
    </w:lvl>
    <w:lvl w:ilvl="1" w:tplc="04130019" w:tentative="1">
      <w:start w:val="1"/>
      <w:numFmt w:val="lowerLetter"/>
      <w:lvlText w:val="%2."/>
      <w:lvlJc w:val="left"/>
      <w:pPr>
        <w:ind w:left="1865" w:hanging="360"/>
      </w:pPr>
    </w:lvl>
    <w:lvl w:ilvl="2" w:tplc="0413001B" w:tentative="1">
      <w:start w:val="1"/>
      <w:numFmt w:val="lowerRoman"/>
      <w:lvlText w:val="%3."/>
      <w:lvlJc w:val="right"/>
      <w:pPr>
        <w:ind w:left="2585" w:hanging="180"/>
      </w:pPr>
    </w:lvl>
    <w:lvl w:ilvl="3" w:tplc="0413000F" w:tentative="1">
      <w:start w:val="1"/>
      <w:numFmt w:val="decimal"/>
      <w:lvlText w:val="%4."/>
      <w:lvlJc w:val="left"/>
      <w:pPr>
        <w:ind w:left="3305" w:hanging="360"/>
      </w:pPr>
    </w:lvl>
    <w:lvl w:ilvl="4" w:tplc="04130019" w:tentative="1">
      <w:start w:val="1"/>
      <w:numFmt w:val="lowerLetter"/>
      <w:lvlText w:val="%5."/>
      <w:lvlJc w:val="left"/>
      <w:pPr>
        <w:ind w:left="4025" w:hanging="360"/>
      </w:pPr>
    </w:lvl>
    <w:lvl w:ilvl="5" w:tplc="0413001B" w:tentative="1">
      <w:start w:val="1"/>
      <w:numFmt w:val="lowerRoman"/>
      <w:lvlText w:val="%6."/>
      <w:lvlJc w:val="right"/>
      <w:pPr>
        <w:ind w:left="4745" w:hanging="180"/>
      </w:pPr>
    </w:lvl>
    <w:lvl w:ilvl="6" w:tplc="0413000F" w:tentative="1">
      <w:start w:val="1"/>
      <w:numFmt w:val="decimal"/>
      <w:lvlText w:val="%7."/>
      <w:lvlJc w:val="left"/>
      <w:pPr>
        <w:ind w:left="5465" w:hanging="360"/>
      </w:pPr>
    </w:lvl>
    <w:lvl w:ilvl="7" w:tplc="04130019" w:tentative="1">
      <w:start w:val="1"/>
      <w:numFmt w:val="lowerLetter"/>
      <w:lvlText w:val="%8."/>
      <w:lvlJc w:val="left"/>
      <w:pPr>
        <w:ind w:left="6185" w:hanging="360"/>
      </w:pPr>
    </w:lvl>
    <w:lvl w:ilvl="8" w:tplc="0413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6F15849"/>
    <w:multiLevelType w:val="hybridMultilevel"/>
    <w:tmpl w:val="49B2A99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111C5E"/>
    <w:multiLevelType w:val="hybridMultilevel"/>
    <w:tmpl w:val="F49A6B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7754C1"/>
    <w:multiLevelType w:val="hybridMultilevel"/>
    <w:tmpl w:val="427A9BE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626790"/>
    <w:multiLevelType w:val="hybridMultilevel"/>
    <w:tmpl w:val="32E2665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DE4AB0"/>
    <w:multiLevelType w:val="hybridMultilevel"/>
    <w:tmpl w:val="0A4A21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D245D6"/>
    <w:multiLevelType w:val="hybridMultilevel"/>
    <w:tmpl w:val="B92656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97766"/>
    <w:multiLevelType w:val="hybridMultilevel"/>
    <w:tmpl w:val="C36ECB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F28CA"/>
    <w:multiLevelType w:val="hybridMultilevel"/>
    <w:tmpl w:val="181AF53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2B50C5"/>
    <w:multiLevelType w:val="hybridMultilevel"/>
    <w:tmpl w:val="7604F816"/>
    <w:lvl w:ilvl="0" w:tplc="195E77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BAF636B"/>
    <w:multiLevelType w:val="hybridMultilevel"/>
    <w:tmpl w:val="427A9BE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023B6C"/>
    <w:multiLevelType w:val="hybridMultilevel"/>
    <w:tmpl w:val="9A2E6D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0820FF"/>
    <w:multiLevelType w:val="hybridMultilevel"/>
    <w:tmpl w:val="0026EA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92E6D"/>
    <w:multiLevelType w:val="hybridMultilevel"/>
    <w:tmpl w:val="983E074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43629D"/>
    <w:multiLevelType w:val="hybridMultilevel"/>
    <w:tmpl w:val="DFAA1E5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C32F27"/>
    <w:multiLevelType w:val="hybridMultilevel"/>
    <w:tmpl w:val="F7B0DF8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11"/>
  </w:num>
  <w:num w:numId="8">
    <w:abstractNumId w:val="5"/>
  </w:num>
  <w:num w:numId="9">
    <w:abstractNumId w:val="4"/>
  </w:num>
  <w:num w:numId="10">
    <w:abstractNumId w:val="12"/>
  </w:num>
  <w:num w:numId="11">
    <w:abstractNumId w:val="14"/>
  </w:num>
  <w:num w:numId="12">
    <w:abstractNumId w:val="3"/>
  </w:num>
  <w:num w:numId="13">
    <w:abstractNumId w:val="10"/>
  </w:num>
  <w:num w:numId="14">
    <w:abstractNumId w:val="1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8A"/>
    <w:rsid w:val="000042BD"/>
    <w:rsid w:val="0002598D"/>
    <w:rsid w:val="00035CCB"/>
    <w:rsid w:val="00042B45"/>
    <w:rsid w:val="00053D79"/>
    <w:rsid w:val="0005481F"/>
    <w:rsid w:val="00070967"/>
    <w:rsid w:val="000B262D"/>
    <w:rsid w:val="000B4F44"/>
    <w:rsid w:val="00142737"/>
    <w:rsid w:val="00176024"/>
    <w:rsid w:val="00176414"/>
    <w:rsid w:val="00177D9B"/>
    <w:rsid w:val="00195A1A"/>
    <w:rsid w:val="001B687A"/>
    <w:rsid w:val="001B7DF0"/>
    <w:rsid w:val="001D5DE7"/>
    <w:rsid w:val="001E6EAC"/>
    <w:rsid w:val="00200615"/>
    <w:rsid w:val="0020671D"/>
    <w:rsid w:val="002340A0"/>
    <w:rsid w:val="00251267"/>
    <w:rsid w:val="0027048A"/>
    <w:rsid w:val="00270711"/>
    <w:rsid w:val="002A15D0"/>
    <w:rsid w:val="002C0EF7"/>
    <w:rsid w:val="002D79D7"/>
    <w:rsid w:val="002F54D6"/>
    <w:rsid w:val="00311B83"/>
    <w:rsid w:val="00315F67"/>
    <w:rsid w:val="00343953"/>
    <w:rsid w:val="003448CC"/>
    <w:rsid w:val="00357A75"/>
    <w:rsid w:val="003718E8"/>
    <w:rsid w:val="003727F9"/>
    <w:rsid w:val="0038486A"/>
    <w:rsid w:val="00384988"/>
    <w:rsid w:val="0039552B"/>
    <w:rsid w:val="003A7AAB"/>
    <w:rsid w:val="003C0E85"/>
    <w:rsid w:val="003D4A48"/>
    <w:rsid w:val="003E1EEB"/>
    <w:rsid w:val="004002D5"/>
    <w:rsid w:val="00402218"/>
    <w:rsid w:val="00410E09"/>
    <w:rsid w:val="0041275E"/>
    <w:rsid w:val="00414E3E"/>
    <w:rsid w:val="0045155D"/>
    <w:rsid w:val="00476F61"/>
    <w:rsid w:val="00485EC6"/>
    <w:rsid w:val="00490243"/>
    <w:rsid w:val="004A5443"/>
    <w:rsid w:val="004B28FF"/>
    <w:rsid w:val="004C2B89"/>
    <w:rsid w:val="005059C3"/>
    <w:rsid w:val="005115DC"/>
    <w:rsid w:val="005144DE"/>
    <w:rsid w:val="00546F35"/>
    <w:rsid w:val="00562834"/>
    <w:rsid w:val="005813DA"/>
    <w:rsid w:val="00585AA7"/>
    <w:rsid w:val="005A6226"/>
    <w:rsid w:val="005B1A5C"/>
    <w:rsid w:val="005D3CD1"/>
    <w:rsid w:val="005D5AC8"/>
    <w:rsid w:val="005E505C"/>
    <w:rsid w:val="005E5773"/>
    <w:rsid w:val="005F18B5"/>
    <w:rsid w:val="00606221"/>
    <w:rsid w:val="00611670"/>
    <w:rsid w:val="00617308"/>
    <w:rsid w:val="00620066"/>
    <w:rsid w:val="00632A41"/>
    <w:rsid w:val="00650B94"/>
    <w:rsid w:val="0065402B"/>
    <w:rsid w:val="006547A6"/>
    <w:rsid w:val="00655EB3"/>
    <w:rsid w:val="00677A8E"/>
    <w:rsid w:val="0068307E"/>
    <w:rsid w:val="00683541"/>
    <w:rsid w:val="00686951"/>
    <w:rsid w:val="00705BBD"/>
    <w:rsid w:val="00712F45"/>
    <w:rsid w:val="00720BCF"/>
    <w:rsid w:val="007504D6"/>
    <w:rsid w:val="0078288E"/>
    <w:rsid w:val="007835AF"/>
    <w:rsid w:val="007A2DB5"/>
    <w:rsid w:val="007A63C4"/>
    <w:rsid w:val="007C1728"/>
    <w:rsid w:val="007E3EE2"/>
    <w:rsid w:val="007E7C53"/>
    <w:rsid w:val="008005AD"/>
    <w:rsid w:val="008349CB"/>
    <w:rsid w:val="00844AE7"/>
    <w:rsid w:val="00851BA2"/>
    <w:rsid w:val="008947B0"/>
    <w:rsid w:val="008F595F"/>
    <w:rsid w:val="008F60C5"/>
    <w:rsid w:val="00906A5F"/>
    <w:rsid w:val="0090758D"/>
    <w:rsid w:val="00990F7F"/>
    <w:rsid w:val="009925F9"/>
    <w:rsid w:val="009A0608"/>
    <w:rsid w:val="009C1BE3"/>
    <w:rsid w:val="009C70E3"/>
    <w:rsid w:val="00A07948"/>
    <w:rsid w:val="00A31183"/>
    <w:rsid w:val="00A31C74"/>
    <w:rsid w:val="00A430FD"/>
    <w:rsid w:val="00A603D7"/>
    <w:rsid w:val="00A64A00"/>
    <w:rsid w:val="00A96260"/>
    <w:rsid w:val="00AB7287"/>
    <w:rsid w:val="00AC46DF"/>
    <w:rsid w:val="00B05068"/>
    <w:rsid w:val="00B14F1F"/>
    <w:rsid w:val="00B313D0"/>
    <w:rsid w:val="00B354E0"/>
    <w:rsid w:val="00B5345D"/>
    <w:rsid w:val="00B53F43"/>
    <w:rsid w:val="00B769D8"/>
    <w:rsid w:val="00B82E9C"/>
    <w:rsid w:val="00B874FE"/>
    <w:rsid w:val="00B92C55"/>
    <w:rsid w:val="00BA6F8A"/>
    <w:rsid w:val="00BC4626"/>
    <w:rsid w:val="00BC576A"/>
    <w:rsid w:val="00BD1014"/>
    <w:rsid w:val="00BD1903"/>
    <w:rsid w:val="00BD7C67"/>
    <w:rsid w:val="00BF0366"/>
    <w:rsid w:val="00C028F4"/>
    <w:rsid w:val="00C27FC5"/>
    <w:rsid w:val="00C445A0"/>
    <w:rsid w:val="00C448A7"/>
    <w:rsid w:val="00C5283A"/>
    <w:rsid w:val="00C752B1"/>
    <w:rsid w:val="00C823D9"/>
    <w:rsid w:val="00C92C95"/>
    <w:rsid w:val="00CA68F1"/>
    <w:rsid w:val="00CB7F8E"/>
    <w:rsid w:val="00CC5BCD"/>
    <w:rsid w:val="00CD5055"/>
    <w:rsid w:val="00CD75D7"/>
    <w:rsid w:val="00CE4BA6"/>
    <w:rsid w:val="00D5056E"/>
    <w:rsid w:val="00D80876"/>
    <w:rsid w:val="00D8341B"/>
    <w:rsid w:val="00D8766E"/>
    <w:rsid w:val="00D92EF3"/>
    <w:rsid w:val="00DA436B"/>
    <w:rsid w:val="00DA7682"/>
    <w:rsid w:val="00DB2700"/>
    <w:rsid w:val="00DC7E5E"/>
    <w:rsid w:val="00DD48FE"/>
    <w:rsid w:val="00E1361B"/>
    <w:rsid w:val="00E4292B"/>
    <w:rsid w:val="00E45002"/>
    <w:rsid w:val="00EB7D79"/>
    <w:rsid w:val="00EC11CE"/>
    <w:rsid w:val="00EC5E07"/>
    <w:rsid w:val="00EE4D80"/>
    <w:rsid w:val="00F06467"/>
    <w:rsid w:val="00F15A6A"/>
    <w:rsid w:val="00F306EA"/>
    <w:rsid w:val="00F37A97"/>
    <w:rsid w:val="00F37F18"/>
    <w:rsid w:val="00F4097E"/>
    <w:rsid w:val="00F50E00"/>
    <w:rsid w:val="00F955F8"/>
    <w:rsid w:val="00FA512B"/>
    <w:rsid w:val="00FB3074"/>
    <w:rsid w:val="00FC1EBC"/>
    <w:rsid w:val="00F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6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18E8"/>
    <w:pPr>
      <w:ind w:left="720" w:hanging="284"/>
      <w:contextualSpacing/>
      <w:jc w:val="both"/>
    </w:pPr>
    <w:rPr>
      <w:sz w:val="20"/>
      <w:szCs w:val="20"/>
    </w:rPr>
  </w:style>
  <w:style w:type="paragraph" w:styleId="Koptekst">
    <w:name w:val="header"/>
    <w:basedOn w:val="Standaard"/>
    <w:link w:val="KoptekstChar"/>
    <w:uiPriority w:val="99"/>
    <w:rsid w:val="00620066"/>
    <w:pPr>
      <w:tabs>
        <w:tab w:val="center" w:pos="4536"/>
        <w:tab w:val="right" w:pos="9072"/>
      </w:tabs>
      <w:ind w:left="709" w:hanging="284"/>
      <w:jc w:val="both"/>
    </w:pPr>
    <w:rPr>
      <w:rFonts w:ascii="CG Times" w:hAnsi="CG Times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620066"/>
    <w:rPr>
      <w:rFonts w:ascii="CG Times" w:eastAsia="Times New Roman" w:hAnsi="CG Times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54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54D6"/>
    <w:rPr>
      <w:rFonts w:ascii="Tahoma" w:eastAsia="Times New Roman" w:hAnsi="Tahoma" w:cs="Tahoma"/>
      <w:sz w:val="16"/>
      <w:szCs w:val="16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F54D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F54D6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6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18E8"/>
    <w:pPr>
      <w:ind w:left="720" w:hanging="284"/>
      <w:contextualSpacing/>
      <w:jc w:val="both"/>
    </w:pPr>
    <w:rPr>
      <w:sz w:val="20"/>
      <w:szCs w:val="20"/>
    </w:rPr>
  </w:style>
  <w:style w:type="paragraph" w:styleId="Koptekst">
    <w:name w:val="header"/>
    <w:basedOn w:val="Standaard"/>
    <w:link w:val="KoptekstChar"/>
    <w:uiPriority w:val="99"/>
    <w:rsid w:val="00620066"/>
    <w:pPr>
      <w:tabs>
        <w:tab w:val="center" w:pos="4536"/>
        <w:tab w:val="right" w:pos="9072"/>
      </w:tabs>
      <w:ind w:left="709" w:hanging="284"/>
      <w:jc w:val="both"/>
    </w:pPr>
    <w:rPr>
      <w:rFonts w:ascii="CG Times" w:hAnsi="CG Times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620066"/>
    <w:rPr>
      <w:rFonts w:ascii="CG Times" w:eastAsia="Times New Roman" w:hAnsi="CG Times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54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54D6"/>
    <w:rPr>
      <w:rFonts w:ascii="Tahoma" w:eastAsia="Times New Roman" w:hAnsi="Tahoma" w:cs="Tahoma"/>
      <w:sz w:val="16"/>
      <w:szCs w:val="16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F54D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F54D6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Veiligheidsregio Kennemerland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Broerse</dc:creator>
  <cp:lastModifiedBy>Mirjam Broerse</cp:lastModifiedBy>
  <cp:revision>4</cp:revision>
  <cp:lastPrinted>2015-03-12T08:31:00Z</cp:lastPrinted>
  <dcterms:created xsi:type="dcterms:W3CDTF">2017-03-15T12:17:00Z</dcterms:created>
  <dcterms:modified xsi:type="dcterms:W3CDTF">2017-03-16T13:20:00Z</dcterms:modified>
</cp:coreProperties>
</file>